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7550C" w:rsidRPr="005C04F4" w:rsidTr="004363B3">
        <w:trPr>
          <w:trHeight w:val="1618"/>
        </w:trPr>
        <w:tc>
          <w:tcPr>
            <w:tcW w:w="9705" w:type="dxa"/>
            <w:tcBorders>
              <w:top w:val="nil"/>
              <w:left w:val="nil"/>
              <w:bottom w:val="thinThickSmallGap" w:sz="24" w:space="0" w:color="auto"/>
              <w:right w:val="nil"/>
            </w:tcBorders>
            <w:hideMark/>
          </w:tcPr>
          <w:p w:rsidR="00B7550C" w:rsidRPr="005C04F4" w:rsidRDefault="00B7550C" w:rsidP="004363B3">
            <w:pPr>
              <w:spacing w:line="276" w:lineRule="auto"/>
              <w:rPr>
                <w:b/>
                <w:bCs/>
                <w:sz w:val="22"/>
                <w:szCs w:val="22"/>
                <w:lang w:val="it-IT" w:eastAsia="en-US"/>
              </w:rPr>
            </w:pPr>
            <w:r>
              <w:rPr>
                <w:noProof/>
                <w:sz w:val="22"/>
                <w:szCs w:val="22"/>
              </w:rPr>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5C04F4">
              <w:rPr>
                <w:b/>
                <w:bCs/>
                <w:sz w:val="22"/>
                <w:szCs w:val="22"/>
                <w:lang w:val="it-IT" w:eastAsia="en-US"/>
              </w:rPr>
              <w:t xml:space="preserve">                                                                                                 </w:t>
            </w:r>
          </w:p>
          <w:p w:rsidR="00B7550C" w:rsidRPr="005C04F4" w:rsidRDefault="00B7550C" w:rsidP="004363B3">
            <w:pPr>
              <w:spacing w:line="276" w:lineRule="auto"/>
              <w:ind w:hanging="357"/>
              <w:jc w:val="center"/>
              <w:rPr>
                <w:b/>
                <w:bCs/>
                <w:sz w:val="22"/>
                <w:szCs w:val="22"/>
                <w:lang w:val="it-IT" w:eastAsia="en-US"/>
              </w:rPr>
            </w:pPr>
            <w:r>
              <w:rPr>
                <w:b/>
                <w:bCs/>
                <w:sz w:val="22"/>
                <w:szCs w:val="22"/>
                <w:lang w:val="it-IT" w:eastAsia="en-US"/>
              </w:rPr>
              <w:t xml:space="preserve">        </w:t>
            </w:r>
            <w:r w:rsidRPr="005C04F4">
              <w:rPr>
                <w:b/>
                <w:bCs/>
                <w:sz w:val="22"/>
                <w:szCs w:val="22"/>
                <w:lang w:val="it-IT" w:eastAsia="en-US"/>
              </w:rPr>
              <w:t xml:space="preserve"> R E P U B L I C A    M O L D O V A </w:t>
            </w:r>
          </w:p>
          <w:p w:rsidR="00B7550C" w:rsidRPr="005C04F4" w:rsidRDefault="00B7550C" w:rsidP="004363B3">
            <w:pPr>
              <w:spacing w:line="276" w:lineRule="auto"/>
              <w:ind w:hanging="357"/>
              <w:jc w:val="center"/>
              <w:rPr>
                <w:b/>
                <w:bCs/>
                <w:sz w:val="22"/>
                <w:szCs w:val="22"/>
                <w:lang w:val="it-IT" w:eastAsia="en-US"/>
              </w:rPr>
            </w:pPr>
            <w:r>
              <w:rPr>
                <w:b/>
                <w:bCs/>
                <w:sz w:val="22"/>
                <w:szCs w:val="22"/>
                <w:lang w:val="it-IT" w:eastAsia="en-US"/>
              </w:rPr>
              <w:t xml:space="preserve">       </w:t>
            </w:r>
            <w:r w:rsidRPr="005C04F4">
              <w:rPr>
                <w:b/>
                <w:bCs/>
                <w:sz w:val="22"/>
                <w:szCs w:val="22"/>
                <w:lang w:val="it-IT" w:eastAsia="en-US"/>
              </w:rPr>
              <w:t xml:space="preserve"> Consiliul Local  Sîngereii Noi               </w:t>
            </w:r>
          </w:p>
        </w:tc>
      </w:tr>
    </w:tbl>
    <w:p w:rsidR="00B7550C" w:rsidRPr="00FE32B1"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ro-RO"/>
        </w:rPr>
      </w:pPr>
      <w:r w:rsidRPr="00FE32B1">
        <w:rPr>
          <w:b/>
          <w:bCs/>
          <w:sz w:val="20"/>
          <w:szCs w:val="20"/>
          <w:lang w:val="ro-RO"/>
        </w:rPr>
        <w:t xml:space="preserve">MD – 6201, Republica Moldova, r-nul. Sîngerei,  com. Sîngereii Noi Tel. 0(262) 73 3 17, fax 0 (262) 73 3 17, </w:t>
      </w:r>
      <w:r w:rsidRPr="00FE32B1">
        <w:rPr>
          <w:b/>
          <w:sz w:val="20"/>
          <w:szCs w:val="20"/>
          <w:lang w:val="ro-RO"/>
        </w:rPr>
        <w:t xml:space="preserve">                                          </w:t>
      </w:r>
      <w:r w:rsidRPr="00FE32B1">
        <w:rPr>
          <w:sz w:val="20"/>
          <w:szCs w:val="20"/>
          <w:lang w:val="ro-RO"/>
        </w:rPr>
        <w:t xml:space="preserve"> </w:t>
      </w:r>
      <w:r w:rsidRPr="00FE32B1">
        <w:rPr>
          <w:b/>
          <w:sz w:val="20"/>
          <w:szCs w:val="20"/>
          <w:lang w:val="ro-RO"/>
        </w:rPr>
        <w:t xml:space="preserve">                                                                                    </w:t>
      </w:r>
    </w:p>
    <w:p w:rsidR="00B7550C" w:rsidRPr="005C04F4"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2"/>
          <w:szCs w:val="22"/>
          <w:lang w:val="ro-RO"/>
        </w:rPr>
      </w:pPr>
    </w:p>
    <w:p w:rsidR="00B7550C" w:rsidRDefault="00B7550C" w:rsidP="00B7550C">
      <w:pPr>
        <w:jc w:val="center"/>
        <w:outlineLvl w:val="0"/>
        <w:rPr>
          <w:b/>
          <w:lang w:val="ro-RO"/>
        </w:rPr>
      </w:pPr>
    </w:p>
    <w:p w:rsidR="00B7550C" w:rsidRPr="006138BB" w:rsidRDefault="00B7550C" w:rsidP="00B7550C">
      <w:pPr>
        <w:jc w:val="center"/>
        <w:outlineLvl w:val="0"/>
        <w:rPr>
          <w:b/>
          <w:lang w:val="ro-RO"/>
        </w:rPr>
      </w:pPr>
      <w:r w:rsidRPr="00BA2DAC">
        <w:rPr>
          <w:b/>
          <w:lang w:val="ro-RO"/>
        </w:rPr>
        <w:t>DECIZIE</w:t>
      </w:r>
      <w:r>
        <w:rPr>
          <w:b/>
          <w:lang w:val="ro-RO"/>
        </w:rPr>
        <w:t xml:space="preserve"> nr. 9/1</w:t>
      </w:r>
    </w:p>
    <w:p w:rsidR="00B7550C" w:rsidRPr="006138BB" w:rsidRDefault="00B7550C" w:rsidP="00B7550C">
      <w:pPr>
        <w:jc w:val="center"/>
        <w:outlineLvl w:val="0"/>
        <w:rPr>
          <w:b/>
          <w:lang w:val="ro-RO"/>
        </w:rPr>
      </w:pPr>
      <w:r>
        <w:rPr>
          <w:b/>
          <w:lang w:val="ro-RO"/>
        </w:rPr>
        <w:t>d</w:t>
      </w:r>
      <w:r w:rsidRPr="006138BB">
        <w:rPr>
          <w:b/>
          <w:lang w:val="ro-RO"/>
        </w:rPr>
        <w:t>in</w:t>
      </w:r>
      <w:r>
        <w:rPr>
          <w:b/>
          <w:lang w:val="ro-RO"/>
        </w:rPr>
        <w:t xml:space="preserve"> 26.12</w:t>
      </w:r>
      <w:r w:rsidRPr="006138BB">
        <w:rPr>
          <w:b/>
          <w:lang w:val="ro-RO"/>
        </w:rPr>
        <w:t>.2016</w:t>
      </w:r>
    </w:p>
    <w:p w:rsidR="00B7550C" w:rsidRPr="005C04F4"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ro-RO"/>
        </w:rPr>
      </w:pPr>
    </w:p>
    <w:p w:rsidR="00B7550C" w:rsidRPr="00B7550C" w:rsidRDefault="00B7550C" w:rsidP="00B7550C">
      <w:pPr>
        <w:pStyle w:val="a3"/>
        <w:ind w:left="0"/>
        <w:jc w:val="both"/>
        <w:rPr>
          <w:b/>
          <w:i/>
          <w:lang w:val="ro-RO"/>
        </w:rPr>
      </w:pPr>
      <w:r>
        <w:rPr>
          <w:b/>
          <w:lang w:val="ro-RO"/>
        </w:rPr>
        <w:t xml:space="preserve">      </w:t>
      </w:r>
      <w:r w:rsidRPr="00B7550C">
        <w:rPr>
          <w:b/>
          <w:i/>
          <w:lang w:val="ro-RO"/>
        </w:rPr>
        <w:t xml:space="preserve">Cu privire la modificarea şi completarea deciziei </w:t>
      </w:r>
    </w:p>
    <w:p w:rsidR="00B7550C" w:rsidRPr="00B7550C" w:rsidRDefault="00B7550C" w:rsidP="00B7550C">
      <w:pPr>
        <w:pStyle w:val="a3"/>
        <w:ind w:left="0"/>
        <w:jc w:val="both"/>
        <w:rPr>
          <w:b/>
          <w:i/>
          <w:lang w:val="ro-RO"/>
        </w:rPr>
      </w:pPr>
      <w:r w:rsidRPr="00B7550C">
        <w:rPr>
          <w:b/>
          <w:i/>
          <w:lang w:val="ro-RO"/>
        </w:rPr>
        <w:t xml:space="preserve">      </w:t>
      </w:r>
      <w:r w:rsidRPr="00B7550C">
        <w:rPr>
          <w:i/>
          <w:color w:val="000000"/>
          <w:sz w:val="22"/>
          <w:szCs w:val="22"/>
          <w:lang w:val="it-IT"/>
        </w:rPr>
        <w:t xml:space="preserve"> </w:t>
      </w:r>
      <w:r w:rsidRPr="00B7550C">
        <w:rPr>
          <w:b/>
          <w:i/>
          <w:color w:val="000000"/>
          <w:sz w:val="22"/>
          <w:szCs w:val="22"/>
          <w:lang w:val="it-IT"/>
        </w:rPr>
        <w:t>nr. 8/1  din 13.12.2016</w:t>
      </w:r>
      <w:r w:rsidRPr="00B7550C">
        <w:rPr>
          <w:i/>
          <w:color w:val="000000"/>
          <w:sz w:val="22"/>
          <w:szCs w:val="22"/>
          <w:lang w:val="it-IT"/>
        </w:rPr>
        <w:t xml:space="preserve"> </w:t>
      </w:r>
      <w:r w:rsidRPr="00B7550C">
        <w:rPr>
          <w:b/>
          <w:i/>
          <w:lang w:val="ro-RO"/>
        </w:rPr>
        <w:t xml:space="preserve"> „ Cu privire la aprobarea </w:t>
      </w:r>
    </w:p>
    <w:p w:rsidR="00B7550C" w:rsidRPr="00B7550C" w:rsidRDefault="00B7550C" w:rsidP="00B7550C">
      <w:pPr>
        <w:pStyle w:val="a3"/>
        <w:ind w:left="0"/>
        <w:jc w:val="both"/>
        <w:rPr>
          <w:b/>
          <w:i/>
          <w:lang w:val="ro-RO"/>
        </w:rPr>
      </w:pPr>
      <w:r>
        <w:rPr>
          <w:b/>
          <w:i/>
          <w:lang w:val="ro-RO"/>
        </w:rPr>
        <w:t xml:space="preserve">       </w:t>
      </w:r>
      <w:r w:rsidRPr="00B7550C">
        <w:rPr>
          <w:b/>
          <w:i/>
          <w:lang w:val="ro-RO"/>
        </w:rPr>
        <w:t xml:space="preserve">bugetului local pentru </w:t>
      </w:r>
      <w:r>
        <w:rPr>
          <w:b/>
          <w:i/>
          <w:lang w:val="ro-RO"/>
        </w:rPr>
        <w:t xml:space="preserve"> anul 2017 în a doua lecrură</w:t>
      </w:r>
    </w:p>
    <w:p w:rsidR="00B7550C" w:rsidRPr="005C04F4"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sz w:val="22"/>
          <w:szCs w:val="22"/>
          <w:lang w:val="ro-RO"/>
        </w:rPr>
      </w:pPr>
    </w:p>
    <w:p w:rsidR="00B7550C" w:rsidRDefault="00B7550C" w:rsidP="00B7550C">
      <w:pPr>
        <w:rPr>
          <w:lang w:val="ro-RO"/>
        </w:rPr>
      </w:pPr>
      <w:r w:rsidRPr="005C04F4">
        <w:rPr>
          <w:sz w:val="22"/>
          <w:szCs w:val="22"/>
          <w:lang w:val="ro-RO"/>
        </w:rPr>
        <w:t xml:space="preserve"> </w:t>
      </w:r>
      <w:r>
        <w:rPr>
          <w:sz w:val="22"/>
          <w:szCs w:val="22"/>
          <w:lang w:val="ro-RO"/>
        </w:rPr>
        <w:t xml:space="preserve">  </w:t>
      </w:r>
      <w:r w:rsidRPr="005C04F4">
        <w:rPr>
          <w:sz w:val="22"/>
          <w:szCs w:val="22"/>
          <w:lang w:val="ro-RO"/>
        </w:rPr>
        <w:t xml:space="preserve"> </w:t>
      </w:r>
      <w:r>
        <w:rPr>
          <w:lang w:val="ro-RO"/>
        </w:rPr>
        <w:t xml:space="preserve">În conformitate cu </w:t>
      </w:r>
      <w:r>
        <w:rPr>
          <w:sz w:val="22"/>
          <w:szCs w:val="22"/>
          <w:lang w:val="ro-RO"/>
        </w:rPr>
        <w:t>art. 24,25,47,55 al Legii</w:t>
      </w:r>
      <w:r>
        <w:rPr>
          <w:lang w:val="ro-RO"/>
        </w:rPr>
        <w:t xml:space="preserve"> finanţelor publice şi responsabilităţii bugetar –fiscale nr. 181 din 25.07.2014, ţinând cont de prevederile art.20 din Legea nr. 397-XV din 16.10. 2003, privind finanţele publice locale, art.</w:t>
      </w:r>
      <w:r>
        <w:rPr>
          <w:sz w:val="22"/>
          <w:szCs w:val="22"/>
          <w:lang w:val="ro-RO"/>
        </w:rPr>
        <w:t>43 alin. (1) lit. b) al Legii</w:t>
      </w:r>
      <w:r>
        <w:rPr>
          <w:lang w:val="ro-RO"/>
        </w:rPr>
        <w:t xml:space="preserve"> nr. 436-XVI din 28.12.2006 privind administraţia publică locală, art.37 precum şi de prevederile Setului metodologic privind elaborarea, aprobarea şi modificarea bugetului,aprobat prin Ordinul ministrului finanţelor nr.191 din 31.12.2014, </w:t>
      </w:r>
    </w:p>
    <w:p w:rsidR="00B7550C" w:rsidRDefault="00B7550C" w:rsidP="00B7550C">
      <w:pPr>
        <w:ind w:left="360"/>
        <w:rPr>
          <w:b/>
          <w:sz w:val="22"/>
          <w:szCs w:val="22"/>
          <w:lang w:val="ro-RO"/>
        </w:rPr>
      </w:pPr>
      <w:r w:rsidRPr="005C04F4">
        <w:rPr>
          <w:b/>
          <w:sz w:val="22"/>
          <w:szCs w:val="22"/>
          <w:lang w:val="ro-RO"/>
        </w:rPr>
        <w:t xml:space="preserve">                                             </w:t>
      </w:r>
    </w:p>
    <w:p w:rsidR="00B7550C" w:rsidRPr="008D00F8" w:rsidRDefault="00B7550C" w:rsidP="00B7550C">
      <w:pPr>
        <w:pStyle w:val="HTML"/>
        <w:rPr>
          <w:rFonts w:ascii="Times New Roman" w:hAnsi="Times New Roman" w:cs="Times New Roman"/>
          <w:sz w:val="24"/>
          <w:szCs w:val="24"/>
          <w:lang w:val="en-US"/>
        </w:rPr>
      </w:pPr>
      <w:r>
        <w:rPr>
          <w:b/>
          <w:sz w:val="22"/>
          <w:szCs w:val="22"/>
          <w:lang w:val="ro-RO"/>
        </w:rPr>
        <w:t xml:space="preserve">                    </w:t>
      </w:r>
      <w:r w:rsidRPr="005C04F4">
        <w:rPr>
          <w:b/>
          <w:sz w:val="22"/>
          <w:szCs w:val="22"/>
          <w:lang w:val="ro-RO"/>
        </w:rPr>
        <w:t xml:space="preserve"> </w:t>
      </w:r>
      <w:r w:rsidRPr="008D00F8">
        <w:rPr>
          <w:rFonts w:ascii="Times New Roman" w:hAnsi="Times New Roman" w:cs="Times New Roman"/>
          <w:b/>
          <w:sz w:val="24"/>
          <w:szCs w:val="24"/>
          <w:lang w:val="ro-RO"/>
        </w:rPr>
        <w:t>CONSILIUL LOCAL Sîngereii Noi</w:t>
      </w:r>
    </w:p>
    <w:p w:rsidR="00B7550C" w:rsidRDefault="00B7550C" w:rsidP="00B7550C">
      <w:pPr>
        <w:jc w:val="center"/>
        <w:rPr>
          <w:b/>
          <w:lang w:val="en-US"/>
        </w:rPr>
      </w:pPr>
      <w:r w:rsidRPr="008D00F8">
        <w:rPr>
          <w:b/>
          <w:lang w:val="en-US"/>
        </w:rPr>
        <w:t>D E C I D E:</w:t>
      </w:r>
    </w:p>
    <w:p w:rsidR="00B7550C" w:rsidRPr="008D00F8" w:rsidRDefault="00B7550C" w:rsidP="00B7550C">
      <w:pPr>
        <w:jc w:val="center"/>
        <w:rPr>
          <w:b/>
          <w:lang w:val="en-US"/>
        </w:rPr>
      </w:pPr>
    </w:p>
    <w:p w:rsidR="00B7550C" w:rsidRDefault="00B7550C" w:rsidP="00B7550C">
      <w:pPr>
        <w:pStyle w:val="a3"/>
        <w:numPr>
          <w:ilvl w:val="3"/>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2"/>
          <w:szCs w:val="22"/>
          <w:lang w:val="it-IT"/>
        </w:rPr>
      </w:pPr>
      <w:r>
        <w:rPr>
          <w:sz w:val="22"/>
          <w:szCs w:val="22"/>
          <w:lang w:val="ro-RO"/>
        </w:rPr>
        <w:t xml:space="preserve">Se modifică </w:t>
      </w:r>
      <w:r w:rsidRPr="00E47978">
        <w:rPr>
          <w:color w:val="000000"/>
          <w:sz w:val="22"/>
          <w:szCs w:val="22"/>
          <w:lang w:val="it-IT"/>
        </w:rPr>
        <w:t>bu</w:t>
      </w:r>
      <w:r>
        <w:rPr>
          <w:color w:val="000000"/>
          <w:sz w:val="22"/>
          <w:szCs w:val="22"/>
          <w:lang w:val="it-IT"/>
        </w:rPr>
        <w:t>getul local aprobat pentru  anul 2017</w:t>
      </w:r>
      <w:r w:rsidRPr="00E47978">
        <w:rPr>
          <w:color w:val="000000"/>
          <w:sz w:val="22"/>
          <w:szCs w:val="22"/>
          <w:lang w:val="it-IT"/>
        </w:rPr>
        <w:t xml:space="preserve"> al primăriei comunei Sîngereii Noi prin modificarea şi completarea deciziei </w:t>
      </w:r>
      <w:r>
        <w:rPr>
          <w:color w:val="000000"/>
          <w:sz w:val="22"/>
          <w:szCs w:val="22"/>
          <w:lang w:val="it-IT"/>
        </w:rPr>
        <w:t xml:space="preserve"> </w:t>
      </w:r>
      <w:r w:rsidRPr="00E47978">
        <w:rPr>
          <w:color w:val="000000"/>
          <w:sz w:val="22"/>
          <w:szCs w:val="22"/>
          <w:lang w:val="it-IT"/>
        </w:rPr>
        <w:t xml:space="preserve">nr. </w:t>
      </w:r>
      <w:r>
        <w:rPr>
          <w:color w:val="000000"/>
          <w:sz w:val="22"/>
          <w:szCs w:val="22"/>
          <w:lang w:val="it-IT"/>
        </w:rPr>
        <w:t>8/1  din 13.12.2016</w:t>
      </w:r>
      <w:r w:rsidRPr="00E47978">
        <w:rPr>
          <w:color w:val="000000"/>
          <w:sz w:val="22"/>
          <w:szCs w:val="22"/>
          <w:lang w:val="it-IT"/>
        </w:rPr>
        <w:t xml:space="preserve"> ,,Cu privire la aproba</w:t>
      </w:r>
      <w:r>
        <w:rPr>
          <w:color w:val="000000"/>
          <w:sz w:val="22"/>
          <w:szCs w:val="22"/>
          <w:lang w:val="it-IT"/>
        </w:rPr>
        <w:t>rea bugetului local pentru anul 2017</w:t>
      </w:r>
      <w:r w:rsidRPr="00E47978">
        <w:rPr>
          <w:color w:val="000000"/>
          <w:sz w:val="22"/>
          <w:szCs w:val="22"/>
          <w:lang w:val="it-IT"/>
        </w:rPr>
        <w:t xml:space="preserve"> în lectura a II-a” după cum urmează</w:t>
      </w:r>
      <w:r w:rsidRPr="00E47978">
        <w:rPr>
          <w:color w:val="FF0000"/>
          <w:sz w:val="22"/>
          <w:szCs w:val="22"/>
          <w:lang w:val="it-IT"/>
        </w:rPr>
        <w:t>:</w:t>
      </w:r>
    </w:p>
    <w:p w:rsidR="00B7550C" w:rsidRPr="00E47978" w:rsidRDefault="00B7550C" w:rsidP="00B7550C">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2"/>
          <w:szCs w:val="22"/>
          <w:lang w:val="it-IT"/>
        </w:rPr>
      </w:pPr>
    </w:p>
    <w:p w:rsidR="00B7550C" w:rsidRPr="00E47978" w:rsidRDefault="00B7550C" w:rsidP="00B755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it-IT"/>
        </w:rPr>
      </w:pPr>
      <w:r>
        <w:rPr>
          <w:color w:val="000000"/>
          <w:sz w:val="22"/>
          <w:szCs w:val="22"/>
          <w:lang w:val="it-IT"/>
        </w:rPr>
        <w:t xml:space="preserve"> </w:t>
      </w:r>
      <w:r w:rsidRPr="00E47978">
        <w:rPr>
          <w:color w:val="000000"/>
          <w:sz w:val="22"/>
          <w:szCs w:val="22"/>
          <w:lang w:val="it-IT"/>
        </w:rPr>
        <w:t>La punctul 1 cifrele ,,</w:t>
      </w:r>
      <w:r>
        <w:rPr>
          <w:color w:val="000000"/>
          <w:sz w:val="22"/>
          <w:szCs w:val="22"/>
          <w:lang w:val="it-IT"/>
        </w:rPr>
        <w:t>4764,1</w:t>
      </w:r>
      <w:r w:rsidRPr="00E47978">
        <w:rPr>
          <w:color w:val="000000"/>
          <w:sz w:val="22"/>
          <w:szCs w:val="22"/>
          <w:lang w:val="it-IT"/>
        </w:rPr>
        <w:t>” se substituie cu cifrele ,,</w:t>
      </w:r>
      <w:r>
        <w:rPr>
          <w:color w:val="000000"/>
          <w:sz w:val="22"/>
          <w:szCs w:val="22"/>
          <w:lang w:val="it-IT"/>
        </w:rPr>
        <w:t>5140,0</w:t>
      </w:r>
      <w:r w:rsidRPr="00E47978">
        <w:rPr>
          <w:color w:val="000000"/>
          <w:sz w:val="22"/>
          <w:szCs w:val="22"/>
          <w:lang w:val="it-IT"/>
        </w:rPr>
        <w:t>”</w:t>
      </w:r>
    </w:p>
    <w:p w:rsidR="00B7550C" w:rsidRPr="00E47978" w:rsidRDefault="00B7550C" w:rsidP="00B755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it-IT"/>
        </w:rPr>
      </w:pPr>
      <w:r w:rsidRPr="00E47978">
        <w:rPr>
          <w:color w:val="000000"/>
          <w:sz w:val="22"/>
          <w:szCs w:val="22"/>
          <w:lang w:val="it-IT"/>
        </w:rPr>
        <w:t>Anexa nr.1 se substituie cu anexa nr.1 la prezenta decizie</w:t>
      </w:r>
    </w:p>
    <w:p w:rsidR="00B7550C" w:rsidRPr="00E47978" w:rsidRDefault="00B7550C" w:rsidP="00B755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it-IT"/>
        </w:rPr>
      </w:pPr>
      <w:r w:rsidRPr="00E47978">
        <w:rPr>
          <w:color w:val="000000"/>
          <w:sz w:val="22"/>
          <w:szCs w:val="22"/>
          <w:lang w:val="it-IT"/>
        </w:rPr>
        <w:t>Anexa nr.2 se substituie cu anexa nr. 2 la prezenta decizie</w:t>
      </w:r>
    </w:p>
    <w:p w:rsidR="00B7550C" w:rsidRPr="00EA52A9" w:rsidRDefault="00B7550C" w:rsidP="00B755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it-IT"/>
        </w:rPr>
      </w:pPr>
      <w:r w:rsidRPr="00E47978">
        <w:rPr>
          <w:color w:val="000000"/>
          <w:sz w:val="22"/>
          <w:szCs w:val="22"/>
          <w:lang w:val="it-IT"/>
        </w:rPr>
        <w:t>Anexa nr.3 se substituie cu anexa nr.3 la prezenta decizie</w:t>
      </w:r>
    </w:p>
    <w:p w:rsidR="00B7550C" w:rsidRPr="00E47978" w:rsidRDefault="00B7550C" w:rsidP="00B755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it-IT"/>
        </w:rPr>
      </w:pPr>
      <w:r>
        <w:rPr>
          <w:color w:val="000000"/>
          <w:sz w:val="22"/>
          <w:szCs w:val="22"/>
          <w:lang w:val="it-IT"/>
        </w:rPr>
        <w:t>Anexa nr.5 se substituie cu anexa nr. 5</w:t>
      </w:r>
      <w:r w:rsidRPr="00E47978">
        <w:rPr>
          <w:color w:val="000000"/>
          <w:sz w:val="22"/>
          <w:szCs w:val="22"/>
          <w:lang w:val="it-IT"/>
        </w:rPr>
        <w:t xml:space="preserve"> la prezenta decizie</w:t>
      </w:r>
    </w:p>
    <w:p w:rsidR="00B7550C" w:rsidRPr="00EA52A9" w:rsidRDefault="00B7550C" w:rsidP="00B755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it-IT"/>
        </w:rPr>
      </w:pPr>
      <w:r>
        <w:rPr>
          <w:color w:val="000000"/>
          <w:sz w:val="22"/>
          <w:szCs w:val="22"/>
          <w:lang w:val="it-IT"/>
        </w:rPr>
        <w:t>Anexa nr.8 se substituie cu anexa nr.8</w:t>
      </w:r>
      <w:r w:rsidRPr="00E47978">
        <w:rPr>
          <w:color w:val="000000"/>
          <w:sz w:val="22"/>
          <w:szCs w:val="22"/>
          <w:lang w:val="it-IT"/>
        </w:rPr>
        <w:t xml:space="preserve"> la prezenta decizie</w:t>
      </w:r>
    </w:p>
    <w:p w:rsidR="00B7550C" w:rsidRPr="000C1D56" w:rsidRDefault="00B7550C" w:rsidP="00B7550C">
      <w:pPr>
        <w:jc w:val="both"/>
        <w:rPr>
          <w:sz w:val="22"/>
          <w:szCs w:val="22"/>
          <w:lang w:val="it-IT"/>
        </w:rPr>
      </w:pPr>
    </w:p>
    <w:p w:rsidR="00B7550C" w:rsidRDefault="00B7550C" w:rsidP="00B7550C">
      <w:pPr>
        <w:tabs>
          <w:tab w:val="num" w:pos="284"/>
        </w:tabs>
        <w:rPr>
          <w:sz w:val="22"/>
          <w:szCs w:val="22"/>
          <w:lang w:val="ro-RO"/>
        </w:rPr>
      </w:pPr>
    </w:p>
    <w:p w:rsidR="00B7550C" w:rsidRPr="00FA62AA" w:rsidRDefault="00B7550C" w:rsidP="00B7550C">
      <w:pPr>
        <w:numPr>
          <w:ilvl w:val="3"/>
          <w:numId w:val="5"/>
        </w:numPr>
        <w:rPr>
          <w:lang w:val="ro-RO"/>
        </w:rPr>
      </w:pPr>
      <w:r w:rsidRPr="00FA62AA">
        <w:rPr>
          <w:lang w:val="ro-RO"/>
        </w:rPr>
        <w:t xml:space="preserve">Controlul executării prezentei decizii se pune în sarcina comisiei  consultative de specialitat       „Finanţe,buget,agricultură,activităţi economico- financiare, construcţii,amenajarea teritoriului </w:t>
      </w:r>
    </w:p>
    <w:p w:rsidR="00B7550C" w:rsidRDefault="00B7550C" w:rsidP="00B7550C">
      <w:pPr>
        <w:pStyle w:val="a3"/>
        <w:ind w:left="0"/>
        <w:rPr>
          <w:lang w:val="ro-RO"/>
        </w:rPr>
      </w:pPr>
      <w:r>
        <w:rPr>
          <w:lang w:val="ro-RO"/>
        </w:rPr>
        <w:t xml:space="preserve">      şi   protecţia mediului” (preşedinte Zastavneţchi Iosif).</w:t>
      </w:r>
    </w:p>
    <w:p w:rsidR="00B7550C" w:rsidRDefault="00B7550C" w:rsidP="00B7550C">
      <w:pPr>
        <w:pStyle w:val="a3"/>
        <w:ind w:left="0"/>
        <w:jc w:val="both"/>
        <w:rPr>
          <w:sz w:val="22"/>
          <w:szCs w:val="22"/>
          <w:lang w:val="ro-RO"/>
        </w:rPr>
      </w:pPr>
    </w:p>
    <w:p w:rsidR="00B7550C" w:rsidRPr="005C04F4" w:rsidRDefault="00B7550C" w:rsidP="00B7550C">
      <w:pPr>
        <w:pStyle w:val="a3"/>
        <w:numPr>
          <w:ilvl w:val="3"/>
          <w:numId w:val="5"/>
        </w:numPr>
        <w:tabs>
          <w:tab w:val="left" w:pos="28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Pr>
          <w:sz w:val="22"/>
          <w:szCs w:val="22"/>
          <w:lang w:val="it-IT"/>
        </w:rPr>
        <w:t xml:space="preserve"> </w:t>
      </w:r>
      <w:r w:rsidRPr="005C04F4">
        <w:rPr>
          <w:sz w:val="22"/>
          <w:szCs w:val="22"/>
          <w:lang w:val="en-US"/>
        </w:rPr>
        <w:t xml:space="preserve">Se desemnează responsabil secretarul consiliului local pentru aducerea prezentei decizii </w:t>
      </w:r>
    </w:p>
    <w:p w:rsidR="00B7550C" w:rsidRPr="00FA62AA" w:rsidRDefault="00B7550C" w:rsidP="00B7550C">
      <w:pPr>
        <w:pStyle w:val="a3"/>
        <w:ind w:left="0"/>
        <w:jc w:val="both"/>
        <w:rPr>
          <w:sz w:val="22"/>
          <w:szCs w:val="22"/>
          <w:lang w:val="it-IT"/>
        </w:rPr>
      </w:pPr>
      <w:r w:rsidRPr="005C04F4">
        <w:rPr>
          <w:sz w:val="22"/>
          <w:szCs w:val="22"/>
          <w:lang w:val="en-US"/>
        </w:rPr>
        <w:t xml:space="preserve">  </w:t>
      </w:r>
      <w:r>
        <w:rPr>
          <w:sz w:val="22"/>
          <w:szCs w:val="22"/>
          <w:lang w:val="en-US"/>
        </w:rPr>
        <w:t xml:space="preserve"> </w:t>
      </w:r>
      <w:r w:rsidRPr="005C04F4">
        <w:rPr>
          <w:sz w:val="22"/>
          <w:szCs w:val="22"/>
          <w:lang w:val="en-US"/>
        </w:rPr>
        <w:t xml:space="preserve">  </w:t>
      </w:r>
      <w:proofErr w:type="gramStart"/>
      <w:r w:rsidRPr="005C04F4">
        <w:rPr>
          <w:sz w:val="22"/>
          <w:szCs w:val="22"/>
          <w:lang w:val="en-US"/>
        </w:rPr>
        <w:t>la</w:t>
      </w:r>
      <w:proofErr w:type="gramEnd"/>
      <w:r w:rsidRPr="005C04F4">
        <w:rPr>
          <w:sz w:val="22"/>
          <w:szCs w:val="22"/>
          <w:lang w:val="en-US"/>
        </w:rPr>
        <w:t xml:space="preserve"> cunoştinţă publică prin afişare pe panoul informativ</w:t>
      </w:r>
    </w:p>
    <w:p w:rsidR="00B7550C" w:rsidRPr="00B04625" w:rsidRDefault="00B7550C" w:rsidP="00B7550C">
      <w:pPr>
        <w:jc w:val="both"/>
        <w:rPr>
          <w:lang w:val="it-IT"/>
        </w:rPr>
      </w:pPr>
    </w:p>
    <w:p w:rsidR="00B7550C" w:rsidRDefault="00B7550C" w:rsidP="00B7550C">
      <w:pPr>
        <w:jc w:val="both"/>
        <w:outlineLvl w:val="0"/>
        <w:rPr>
          <w:lang w:val="ro-RO"/>
        </w:rPr>
      </w:pPr>
      <w:r>
        <w:rPr>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r w:rsidRPr="00677AFB">
        <w:rPr>
          <w:sz w:val="22"/>
          <w:szCs w:val="22"/>
          <w:lang w:val="ro-RO"/>
        </w:rPr>
        <w:t xml:space="preserve">Preşedintele şedinţei                                             </w:t>
      </w:r>
      <w:r>
        <w:rPr>
          <w:sz w:val="22"/>
          <w:szCs w:val="22"/>
          <w:lang w:val="ro-RO"/>
        </w:rPr>
        <w:t>Cebotari  Evghenia</w:t>
      </w:r>
      <w:r w:rsidRPr="00677AFB">
        <w:rPr>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Secretarul </w:t>
      </w: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77AFB">
        <w:rPr>
          <w:sz w:val="22"/>
          <w:szCs w:val="22"/>
          <w:lang w:val="ro-RO"/>
        </w:rPr>
        <w:t xml:space="preserve">                    Consiliului local                                                 </w:t>
      </w:r>
      <w:r>
        <w:rPr>
          <w:sz w:val="22"/>
          <w:szCs w:val="22"/>
          <w:lang w:val="ro-RO"/>
        </w:rPr>
        <w:t xml:space="preserve">  </w:t>
      </w:r>
      <w:r w:rsidRPr="00677AFB">
        <w:rPr>
          <w:sz w:val="22"/>
          <w:szCs w:val="22"/>
          <w:lang w:val="ro-RO"/>
        </w:rPr>
        <w:t xml:space="preserve"> Guţu Galina</w:t>
      </w:r>
      <w:r w:rsidRPr="00677AFB">
        <w:rPr>
          <w:b/>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lang w:val="ro-RO"/>
        </w:rPr>
      </w:pPr>
    </w:p>
    <w:p w:rsidR="00B7550C" w:rsidRPr="005946AB" w:rsidRDefault="00B7550C" w:rsidP="00B7550C">
      <w:pPr>
        <w:jc w:val="both"/>
        <w:outlineLvl w:val="0"/>
        <w:rPr>
          <w:b/>
          <w:lang w:val="ro-RO"/>
        </w:rPr>
      </w:pPr>
      <w:r>
        <w:rPr>
          <w:lang w:val="ro-RO"/>
        </w:rPr>
        <w:t xml:space="preserve">                      </w:t>
      </w:r>
    </w:p>
    <w:p w:rsidR="00B7550C" w:rsidRPr="005946AB" w:rsidRDefault="00B7550C" w:rsidP="00B7550C">
      <w:pPr>
        <w:jc w:val="both"/>
        <w:outlineLvl w:val="0"/>
        <w:rPr>
          <w:b/>
          <w:i/>
          <w:lang w:val="ro-RO"/>
        </w:rPr>
      </w:pPr>
      <w:r w:rsidRPr="005946AB">
        <w:rPr>
          <w:b/>
          <w:i/>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7550C" w:rsidRPr="001778B4" w:rsidTr="004363B3">
        <w:trPr>
          <w:trHeight w:val="1618"/>
        </w:trPr>
        <w:tc>
          <w:tcPr>
            <w:tcW w:w="9705" w:type="dxa"/>
            <w:tcBorders>
              <w:top w:val="nil"/>
              <w:left w:val="nil"/>
              <w:bottom w:val="thinThickSmallGap" w:sz="24" w:space="0" w:color="auto"/>
              <w:right w:val="nil"/>
            </w:tcBorders>
          </w:tcPr>
          <w:p w:rsidR="00B7550C" w:rsidRPr="001778B4" w:rsidRDefault="00B7550C" w:rsidP="004363B3">
            <w:pPr>
              <w:spacing w:line="276" w:lineRule="auto"/>
              <w:rPr>
                <w:b/>
                <w:bCs/>
                <w:sz w:val="20"/>
                <w:szCs w:val="20"/>
                <w:lang w:val="it-IT" w:eastAsia="en-US"/>
              </w:rPr>
            </w:pPr>
          </w:p>
          <w:p w:rsidR="00B7550C" w:rsidRPr="001778B4" w:rsidRDefault="00B7550C" w:rsidP="004363B3">
            <w:pPr>
              <w:spacing w:line="276" w:lineRule="auto"/>
              <w:rPr>
                <w:b/>
                <w:bCs/>
                <w:sz w:val="20"/>
                <w:szCs w:val="20"/>
                <w:lang w:val="it-IT" w:eastAsia="en-US"/>
              </w:rPr>
            </w:pPr>
            <w:r>
              <w:rPr>
                <w:noProof/>
                <w:sz w:val="20"/>
                <w:szCs w:val="20"/>
              </w:rPr>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B7550C" w:rsidRPr="001778B4" w:rsidRDefault="00B7550C" w:rsidP="004363B3">
            <w:pPr>
              <w:spacing w:line="276" w:lineRule="auto"/>
              <w:jc w:val="center"/>
              <w:rPr>
                <w:b/>
                <w:bCs/>
                <w:sz w:val="20"/>
                <w:szCs w:val="20"/>
                <w:lang w:val="it-IT" w:eastAsia="en-US"/>
              </w:rPr>
            </w:pPr>
          </w:p>
          <w:p w:rsidR="00B7550C" w:rsidRPr="001778B4" w:rsidRDefault="00B7550C" w:rsidP="004363B3">
            <w:pPr>
              <w:spacing w:line="276" w:lineRule="auto"/>
              <w:jc w:val="center"/>
              <w:rPr>
                <w:b/>
                <w:bCs/>
                <w:sz w:val="20"/>
                <w:szCs w:val="20"/>
                <w:lang w:val="it-IT" w:eastAsia="en-US"/>
              </w:rPr>
            </w:pPr>
            <w:r w:rsidRPr="001778B4">
              <w:rPr>
                <w:b/>
                <w:bCs/>
                <w:sz w:val="20"/>
                <w:szCs w:val="20"/>
                <w:lang w:val="it-IT" w:eastAsia="en-US"/>
              </w:rPr>
              <w:t xml:space="preserve">R E P U B L I C A    M O L D O V A </w:t>
            </w:r>
          </w:p>
          <w:p w:rsidR="00B7550C" w:rsidRPr="001778B4" w:rsidRDefault="00B7550C" w:rsidP="004363B3">
            <w:pPr>
              <w:spacing w:line="276" w:lineRule="auto"/>
              <w:jc w:val="center"/>
              <w:rPr>
                <w:b/>
                <w:bCs/>
                <w:sz w:val="20"/>
                <w:szCs w:val="20"/>
                <w:lang w:val="it-IT" w:eastAsia="en-US"/>
              </w:rPr>
            </w:pPr>
            <w:r w:rsidRPr="001778B4">
              <w:rPr>
                <w:b/>
                <w:bCs/>
                <w:sz w:val="20"/>
                <w:szCs w:val="20"/>
                <w:lang w:val="it-IT" w:eastAsia="en-US"/>
              </w:rPr>
              <w:t xml:space="preserve">Consiliul Local  Sîngereii Noi               </w:t>
            </w:r>
          </w:p>
        </w:tc>
      </w:tr>
    </w:tbl>
    <w:p w:rsidR="00B7550C" w:rsidRPr="001778B4" w:rsidRDefault="00B7550C" w:rsidP="00B7550C">
      <w:pPr>
        <w:jc w:val="center"/>
        <w:rPr>
          <w:b/>
          <w:bCs/>
          <w:sz w:val="20"/>
          <w:szCs w:val="20"/>
          <w:lang w:val="ro-RO"/>
        </w:rPr>
      </w:pPr>
      <w:r w:rsidRPr="001778B4">
        <w:rPr>
          <w:b/>
          <w:bCs/>
          <w:sz w:val="20"/>
          <w:szCs w:val="20"/>
          <w:lang w:val="ro-RO"/>
        </w:rPr>
        <w:t xml:space="preserve">MD –6228, Republica Moldova, r-nul. Sîngerei,  com. Sîngereii Noi Tel. 0(262) 73 3 17, fax 0 (262) 73 3 17, </w:t>
      </w:r>
      <w:r w:rsidRPr="001778B4">
        <w:rPr>
          <w:b/>
          <w:sz w:val="20"/>
          <w:szCs w:val="20"/>
          <w:lang w:val="ro-RO"/>
        </w:rPr>
        <w:t xml:space="preserve">                                          </w:t>
      </w:r>
      <w:r w:rsidRPr="001778B4">
        <w:rPr>
          <w:sz w:val="20"/>
          <w:szCs w:val="20"/>
          <w:lang w:val="ro-RO"/>
        </w:rPr>
        <w:t xml:space="preserve"> </w:t>
      </w:r>
      <w:r w:rsidRPr="001778B4">
        <w:rPr>
          <w:b/>
          <w:sz w:val="20"/>
          <w:szCs w:val="20"/>
          <w:lang w:val="ro-RO"/>
        </w:rPr>
        <w:t xml:space="preserve">                                      </w:t>
      </w:r>
    </w:p>
    <w:p w:rsidR="00B7550C" w:rsidRDefault="00B7550C" w:rsidP="00B7550C">
      <w:pPr>
        <w:jc w:val="center"/>
        <w:rPr>
          <w:b/>
          <w:sz w:val="22"/>
          <w:szCs w:val="22"/>
          <w:lang w:val="ro-RO"/>
        </w:rPr>
      </w:pPr>
      <w:r w:rsidRPr="00B77D57">
        <w:rPr>
          <w:b/>
          <w:sz w:val="22"/>
          <w:szCs w:val="22"/>
          <w:lang w:val="ro-RO"/>
        </w:rPr>
        <w:t xml:space="preserve">   </w:t>
      </w:r>
    </w:p>
    <w:p w:rsidR="00B7550C" w:rsidRPr="006138BB" w:rsidRDefault="00B7550C" w:rsidP="00B7550C">
      <w:pPr>
        <w:jc w:val="center"/>
        <w:outlineLvl w:val="0"/>
        <w:rPr>
          <w:b/>
          <w:lang w:val="ro-RO"/>
        </w:rPr>
      </w:pPr>
      <w:r w:rsidRPr="00BA2DAC">
        <w:rPr>
          <w:b/>
          <w:lang w:val="ro-RO"/>
        </w:rPr>
        <w:t>DECIZIE</w:t>
      </w:r>
      <w:r>
        <w:rPr>
          <w:b/>
          <w:lang w:val="ro-RO"/>
        </w:rPr>
        <w:t xml:space="preserve"> nr. 9/2</w:t>
      </w:r>
    </w:p>
    <w:p w:rsidR="00B7550C" w:rsidRDefault="00B7550C" w:rsidP="00B7550C">
      <w:pPr>
        <w:pStyle w:val="a3"/>
        <w:tabs>
          <w:tab w:val="left" w:pos="426"/>
          <w:tab w:val="left" w:pos="993"/>
        </w:tabs>
        <w:ind w:left="0" w:right="-143"/>
        <w:outlineLvl w:val="0"/>
        <w:rPr>
          <w:b/>
          <w:lang w:val="ro-RO"/>
        </w:rPr>
      </w:pPr>
      <w:r>
        <w:rPr>
          <w:b/>
          <w:lang w:val="ro-RO"/>
        </w:rPr>
        <w:t xml:space="preserve">                                                                    d</w:t>
      </w:r>
      <w:r w:rsidRPr="006138BB">
        <w:rPr>
          <w:b/>
          <w:lang w:val="ro-RO"/>
        </w:rPr>
        <w:t>in</w:t>
      </w:r>
      <w:r>
        <w:rPr>
          <w:b/>
          <w:lang w:val="ro-RO"/>
        </w:rPr>
        <w:t xml:space="preserve"> 26.12</w:t>
      </w:r>
      <w:r w:rsidRPr="006138BB">
        <w:rPr>
          <w:b/>
          <w:lang w:val="ro-RO"/>
        </w:rPr>
        <w:t>.2016</w:t>
      </w:r>
    </w:p>
    <w:p w:rsidR="00B7550C" w:rsidRPr="00B7550C" w:rsidRDefault="00B7550C" w:rsidP="00B7550C">
      <w:pPr>
        <w:pStyle w:val="a3"/>
        <w:tabs>
          <w:tab w:val="left" w:pos="426"/>
          <w:tab w:val="left" w:pos="993"/>
        </w:tabs>
        <w:ind w:left="0" w:right="-143"/>
        <w:outlineLvl w:val="0"/>
        <w:rPr>
          <w:b/>
          <w:i/>
          <w:sz w:val="22"/>
          <w:szCs w:val="22"/>
          <w:lang w:val="ro-RO"/>
        </w:rPr>
      </w:pPr>
      <w:r>
        <w:rPr>
          <w:b/>
          <w:sz w:val="22"/>
          <w:szCs w:val="22"/>
          <w:lang w:val="ro-RO"/>
        </w:rPr>
        <w:t xml:space="preserve">   </w:t>
      </w:r>
      <w:r w:rsidRPr="00B7550C">
        <w:rPr>
          <w:b/>
          <w:i/>
          <w:sz w:val="22"/>
          <w:szCs w:val="22"/>
          <w:lang w:val="ro-RO"/>
        </w:rPr>
        <w:t>Cu privire la abrogarea deciziei nr. 7/2 din 05.12.2016</w:t>
      </w:r>
    </w:p>
    <w:p w:rsidR="00B7550C" w:rsidRPr="00B7550C" w:rsidRDefault="00B7550C" w:rsidP="00B7550C">
      <w:pPr>
        <w:pStyle w:val="a3"/>
        <w:tabs>
          <w:tab w:val="left" w:pos="426"/>
          <w:tab w:val="left" w:pos="993"/>
        </w:tabs>
        <w:ind w:left="0" w:right="-143"/>
        <w:outlineLvl w:val="0"/>
        <w:rPr>
          <w:b/>
          <w:i/>
          <w:sz w:val="22"/>
          <w:szCs w:val="22"/>
          <w:lang w:val="ro-RO"/>
        </w:rPr>
      </w:pPr>
      <w:r w:rsidRPr="00B7550C">
        <w:rPr>
          <w:i/>
          <w:sz w:val="22"/>
          <w:szCs w:val="22"/>
          <w:lang w:val="ro-RO"/>
        </w:rPr>
        <w:t xml:space="preserve"> „ </w:t>
      </w:r>
      <w:r w:rsidRPr="00B7550C">
        <w:rPr>
          <w:b/>
          <w:i/>
          <w:sz w:val="22"/>
          <w:szCs w:val="22"/>
          <w:lang w:val="ro-RO"/>
        </w:rPr>
        <w:t xml:space="preserve">Cu privire la aprobarea Deciziei privind </w:t>
      </w:r>
    </w:p>
    <w:p w:rsidR="00B7550C" w:rsidRPr="00B7550C" w:rsidRDefault="00B7550C" w:rsidP="00B7550C">
      <w:pPr>
        <w:tabs>
          <w:tab w:val="left" w:pos="993"/>
        </w:tabs>
        <w:ind w:right="-143"/>
        <w:outlineLvl w:val="0"/>
        <w:rPr>
          <w:b/>
          <w:i/>
          <w:sz w:val="22"/>
          <w:szCs w:val="22"/>
          <w:lang w:val="ro-RO"/>
        </w:rPr>
      </w:pPr>
      <w:r w:rsidRPr="00B7550C">
        <w:rPr>
          <w:b/>
          <w:i/>
          <w:sz w:val="22"/>
          <w:szCs w:val="22"/>
          <w:lang w:val="ro-RO"/>
        </w:rPr>
        <w:t xml:space="preserve">   formarea bunului  imobil”</w:t>
      </w:r>
    </w:p>
    <w:p w:rsidR="00B7550C" w:rsidRPr="00B77D57" w:rsidRDefault="00B7550C" w:rsidP="00B7550C">
      <w:pPr>
        <w:tabs>
          <w:tab w:val="left" w:pos="240"/>
        </w:tabs>
        <w:jc w:val="both"/>
        <w:rPr>
          <w:color w:val="C00000"/>
          <w:sz w:val="22"/>
          <w:szCs w:val="22"/>
          <w:lang w:val="ro-RO"/>
        </w:rPr>
      </w:pPr>
      <w:r w:rsidRPr="00B77D57">
        <w:rPr>
          <w:color w:val="C00000"/>
          <w:sz w:val="22"/>
          <w:szCs w:val="22"/>
          <w:lang w:val="ro-RO"/>
        </w:rPr>
        <w:tab/>
      </w:r>
    </w:p>
    <w:p w:rsidR="00B7550C" w:rsidRPr="00B77D57" w:rsidRDefault="00B7550C" w:rsidP="00B7550C">
      <w:pPr>
        <w:tabs>
          <w:tab w:val="left" w:pos="993"/>
        </w:tabs>
        <w:ind w:right="-143"/>
        <w:outlineLvl w:val="0"/>
        <w:rPr>
          <w:sz w:val="22"/>
          <w:szCs w:val="22"/>
          <w:lang w:val="ro-RO"/>
        </w:rPr>
      </w:pPr>
      <w:r w:rsidRPr="00B77D57">
        <w:rPr>
          <w:color w:val="C00000"/>
          <w:sz w:val="22"/>
          <w:szCs w:val="22"/>
          <w:lang w:val="ro-RO"/>
        </w:rPr>
        <w:t xml:space="preserve"> </w:t>
      </w:r>
      <w:r w:rsidRPr="00B77D57">
        <w:rPr>
          <w:sz w:val="22"/>
          <w:szCs w:val="22"/>
          <w:lang w:val="ro-RO"/>
        </w:rPr>
        <w:t>În temeiul</w:t>
      </w:r>
      <w:r w:rsidRPr="00B77D57">
        <w:rPr>
          <w:bCs/>
          <w:sz w:val="22"/>
          <w:szCs w:val="22"/>
          <w:lang w:val="en-US"/>
        </w:rPr>
        <w:t xml:space="preserve">, art. 14 al.2 lit.b), din Legea 436 din 28.12.2006 privind administraţia publică </w:t>
      </w:r>
      <w:proofErr w:type="gramStart"/>
      <w:r w:rsidRPr="00B77D57">
        <w:rPr>
          <w:bCs/>
          <w:sz w:val="22"/>
          <w:szCs w:val="22"/>
          <w:lang w:val="en-US"/>
        </w:rPr>
        <w:t>locală ,</w:t>
      </w:r>
      <w:proofErr w:type="gramEnd"/>
      <w:r w:rsidRPr="00B77D57">
        <w:rPr>
          <w:bCs/>
          <w:sz w:val="22"/>
          <w:szCs w:val="22"/>
          <w:lang w:val="en-US"/>
        </w:rPr>
        <w:t xml:space="preserve"> avînd în vedere </w:t>
      </w:r>
      <w:r w:rsidRPr="00B77D57">
        <w:rPr>
          <w:sz w:val="22"/>
          <w:szCs w:val="22"/>
          <w:lang w:val="ro-RO"/>
        </w:rPr>
        <w:t>aprobarea deciziei privind formarea bunului  imobil</w:t>
      </w:r>
    </w:p>
    <w:p w:rsidR="00B7550C" w:rsidRPr="00B77D57" w:rsidRDefault="00B7550C" w:rsidP="00B7550C">
      <w:pPr>
        <w:tabs>
          <w:tab w:val="left" w:pos="240"/>
        </w:tabs>
        <w:jc w:val="both"/>
        <w:rPr>
          <w:color w:val="C00000"/>
          <w:sz w:val="22"/>
          <w:szCs w:val="22"/>
          <w:lang w:val="en-US"/>
        </w:rPr>
      </w:pPr>
      <w:r w:rsidRPr="00B77D57">
        <w:rPr>
          <w:bCs/>
          <w:color w:val="C00000"/>
          <w:sz w:val="22"/>
          <w:szCs w:val="22"/>
          <w:lang w:val="en-US"/>
        </w:rPr>
        <w:t xml:space="preserve"> </w:t>
      </w:r>
    </w:p>
    <w:p w:rsidR="00B7550C" w:rsidRPr="00B77D57" w:rsidRDefault="00B7550C" w:rsidP="00B7550C">
      <w:pPr>
        <w:jc w:val="center"/>
        <w:rPr>
          <w:b/>
          <w:sz w:val="22"/>
          <w:szCs w:val="22"/>
          <w:lang w:val="ro-RO"/>
        </w:rPr>
      </w:pPr>
      <w:r w:rsidRPr="00B77D57">
        <w:rPr>
          <w:b/>
          <w:color w:val="C00000"/>
          <w:sz w:val="22"/>
          <w:szCs w:val="22"/>
          <w:lang w:val="ro-RO"/>
        </w:rPr>
        <w:t xml:space="preserve">   </w:t>
      </w:r>
      <w:r w:rsidRPr="00B77D57">
        <w:rPr>
          <w:b/>
          <w:sz w:val="22"/>
          <w:szCs w:val="22"/>
          <w:lang w:val="ro-RO"/>
        </w:rPr>
        <w:t>CONSILIUL LOCAL SÎNGEREII NOI</w:t>
      </w:r>
    </w:p>
    <w:p w:rsidR="00B7550C" w:rsidRPr="00B77D57" w:rsidRDefault="00B7550C" w:rsidP="00B7550C">
      <w:pPr>
        <w:tabs>
          <w:tab w:val="left" w:pos="1410"/>
        </w:tabs>
        <w:jc w:val="center"/>
        <w:rPr>
          <w:b/>
          <w:sz w:val="22"/>
          <w:szCs w:val="22"/>
          <w:lang w:val="ro-RO"/>
        </w:rPr>
      </w:pPr>
      <w:r w:rsidRPr="00B77D57">
        <w:rPr>
          <w:b/>
          <w:sz w:val="22"/>
          <w:szCs w:val="22"/>
          <w:lang w:val="ro-RO"/>
        </w:rPr>
        <w:t>DECIDE:</w:t>
      </w:r>
    </w:p>
    <w:p w:rsidR="00B7550C" w:rsidRDefault="00B7550C" w:rsidP="00B7550C">
      <w:pPr>
        <w:pStyle w:val="a3"/>
        <w:numPr>
          <w:ilvl w:val="1"/>
          <w:numId w:val="1"/>
        </w:numPr>
        <w:tabs>
          <w:tab w:val="num" w:pos="426"/>
          <w:tab w:val="left" w:pos="993"/>
        </w:tabs>
        <w:ind w:right="-143" w:hanging="502"/>
        <w:outlineLvl w:val="0"/>
        <w:rPr>
          <w:sz w:val="22"/>
          <w:szCs w:val="22"/>
          <w:lang w:val="ro-RO"/>
        </w:rPr>
      </w:pPr>
      <w:r w:rsidRPr="000456C6">
        <w:rPr>
          <w:bCs/>
          <w:sz w:val="22"/>
          <w:szCs w:val="22"/>
          <w:lang w:val="en-US"/>
        </w:rPr>
        <w:t xml:space="preserve">Se abrogă </w:t>
      </w:r>
      <w:proofErr w:type="gramStart"/>
      <w:r w:rsidRPr="000456C6">
        <w:rPr>
          <w:bCs/>
          <w:sz w:val="22"/>
          <w:szCs w:val="22"/>
          <w:lang w:val="en-US"/>
        </w:rPr>
        <w:t xml:space="preserve">decizia  </w:t>
      </w:r>
      <w:r w:rsidRPr="000456C6">
        <w:rPr>
          <w:sz w:val="22"/>
          <w:szCs w:val="22"/>
          <w:lang w:val="ro-RO"/>
        </w:rPr>
        <w:t>nr</w:t>
      </w:r>
      <w:proofErr w:type="gramEnd"/>
      <w:r w:rsidRPr="000456C6">
        <w:rPr>
          <w:sz w:val="22"/>
          <w:szCs w:val="22"/>
          <w:lang w:val="ro-RO"/>
        </w:rPr>
        <w:t>. 7/2 din 05.12.2016„ Cu privire la aprobarea Deciziei privind   formarea bunului</w:t>
      </w:r>
    </w:p>
    <w:p w:rsidR="00B7550C" w:rsidRPr="000456C6" w:rsidRDefault="00B7550C" w:rsidP="00B7550C">
      <w:pPr>
        <w:pStyle w:val="a3"/>
        <w:tabs>
          <w:tab w:val="left" w:pos="426"/>
          <w:tab w:val="left" w:pos="993"/>
        </w:tabs>
        <w:ind w:left="142" w:right="-143"/>
        <w:outlineLvl w:val="0"/>
        <w:rPr>
          <w:sz w:val="22"/>
          <w:szCs w:val="22"/>
          <w:lang w:val="ro-RO"/>
        </w:rPr>
      </w:pPr>
      <w:r>
        <w:rPr>
          <w:sz w:val="22"/>
          <w:szCs w:val="22"/>
          <w:lang w:val="ro-RO"/>
        </w:rPr>
        <w:t xml:space="preserve">    </w:t>
      </w:r>
      <w:r w:rsidRPr="000456C6">
        <w:rPr>
          <w:sz w:val="22"/>
          <w:szCs w:val="22"/>
          <w:lang w:val="ro-RO"/>
        </w:rPr>
        <w:t xml:space="preserve">  imobil”</w:t>
      </w:r>
      <w:r w:rsidRPr="000456C6">
        <w:rPr>
          <w:bCs/>
          <w:sz w:val="22"/>
          <w:szCs w:val="22"/>
          <w:lang w:val="en-US"/>
        </w:rPr>
        <w:t xml:space="preserve"> </w:t>
      </w:r>
    </w:p>
    <w:p w:rsidR="00B7550C" w:rsidRPr="00D74D3E" w:rsidRDefault="00B7550C" w:rsidP="00B7550C">
      <w:pPr>
        <w:pStyle w:val="a3"/>
        <w:spacing w:after="200" w:line="276" w:lineRule="auto"/>
        <w:ind w:left="0"/>
        <w:rPr>
          <w:bCs/>
          <w:sz w:val="22"/>
          <w:szCs w:val="22"/>
          <w:lang w:val="en-US"/>
        </w:rPr>
      </w:pPr>
      <w:r w:rsidRPr="00D74D3E">
        <w:rPr>
          <w:bCs/>
          <w:sz w:val="22"/>
          <w:szCs w:val="22"/>
          <w:lang w:val="en-US"/>
        </w:rPr>
        <w:t xml:space="preserve"> </w:t>
      </w:r>
    </w:p>
    <w:p w:rsidR="00B7550C" w:rsidRPr="00B77D57" w:rsidRDefault="00B7550C" w:rsidP="00B7550C">
      <w:pPr>
        <w:pStyle w:val="a3"/>
        <w:numPr>
          <w:ilvl w:val="1"/>
          <w:numId w:val="1"/>
        </w:numPr>
        <w:tabs>
          <w:tab w:val="left" w:pos="426"/>
        </w:tabs>
        <w:ind w:hanging="502"/>
        <w:jc w:val="both"/>
        <w:rPr>
          <w:sz w:val="22"/>
          <w:szCs w:val="22"/>
          <w:lang w:val="ro-RO"/>
        </w:rPr>
      </w:pPr>
      <w:r w:rsidRPr="00B77D57">
        <w:rPr>
          <w:sz w:val="22"/>
          <w:szCs w:val="22"/>
          <w:lang w:val="ro-RO"/>
        </w:rPr>
        <w:t>Controlul executării prezentei decizii se pune în sarcina comisiei consultative de</w:t>
      </w:r>
    </w:p>
    <w:p w:rsidR="00B7550C" w:rsidRPr="00B77D57" w:rsidRDefault="00B7550C" w:rsidP="00B7550C">
      <w:pPr>
        <w:tabs>
          <w:tab w:val="num" w:pos="284"/>
          <w:tab w:val="num" w:pos="426"/>
          <w:tab w:val="left" w:pos="1410"/>
        </w:tabs>
        <w:jc w:val="both"/>
        <w:rPr>
          <w:sz w:val="22"/>
          <w:szCs w:val="22"/>
          <w:lang w:val="ro-RO"/>
        </w:rPr>
      </w:pPr>
      <w:r w:rsidRPr="00B77D57">
        <w:rPr>
          <w:sz w:val="22"/>
          <w:szCs w:val="22"/>
          <w:lang w:val="ro-RO"/>
        </w:rPr>
        <w:t xml:space="preserve">    </w:t>
      </w:r>
      <w:r>
        <w:rPr>
          <w:sz w:val="22"/>
          <w:szCs w:val="22"/>
          <w:lang w:val="ro-RO"/>
        </w:rPr>
        <w:t xml:space="preserve">  </w:t>
      </w:r>
      <w:r w:rsidRPr="00B77D57">
        <w:rPr>
          <w:sz w:val="22"/>
          <w:szCs w:val="22"/>
          <w:lang w:val="ro-RO"/>
        </w:rPr>
        <w:t xml:space="preserve">specialitate„Finanţe, buget, agricultură, activităţi economico-financiare, construcţii şi amenajarea </w:t>
      </w:r>
    </w:p>
    <w:p w:rsidR="00B7550C" w:rsidRPr="00B77D57" w:rsidRDefault="00B7550C" w:rsidP="00B7550C">
      <w:pPr>
        <w:tabs>
          <w:tab w:val="num" w:pos="284"/>
          <w:tab w:val="num" w:pos="426"/>
          <w:tab w:val="left" w:pos="1410"/>
        </w:tabs>
        <w:jc w:val="both"/>
        <w:rPr>
          <w:b/>
          <w:sz w:val="22"/>
          <w:szCs w:val="22"/>
          <w:lang w:val="ro-RO"/>
        </w:rPr>
      </w:pPr>
      <w:r w:rsidRPr="00B77D57">
        <w:rPr>
          <w:sz w:val="22"/>
          <w:szCs w:val="22"/>
          <w:lang w:val="ro-RO"/>
        </w:rPr>
        <w:t xml:space="preserve">   </w:t>
      </w:r>
      <w:r>
        <w:rPr>
          <w:sz w:val="22"/>
          <w:szCs w:val="22"/>
          <w:lang w:val="ro-RO"/>
        </w:rPr>
        <w:t xml:space="preserve">   </w:t>
      </w:r>
      <w:r w:rsidRPr="00B77D57">
        <w:rPr>
          <w:sz w:val="22"/>
          <w:szCs w:val="22"/>
          <w:lang w:val="ro-RO"/>
        </w:rPr>
        <w:t xml:space="preserve"> teritoriului şi protecţia mediului”, preşedinte Zastavneţchi Iosif</w:t>
      </w:r>
      <w:r w:rsidRPr="00B77D57">
        <w:rPr>
          <w:b/>
          <w:sz w:val="22"/>
          <w:szCs w:val="22"/>
          <w:lang w:val="ro-RO"/>
        </w:rPr>
        <w:t>.</w:t>
      </w:r>
    </w:p>
    <w:p w:rsidR="00B7550C" w:rsidRPr="00B342E9" w:rsidRDefault="00B7550C" w:rsidP="00B7550C">
      <w:pPr>
        <w:pStyle w:val="a3"/>
        <w:tabs>
          <w:tab w:val="left" w:pos="28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en-US"/>
        </w:rPr>
      </w:pPr>
    </w:p>
    <w:p w:rsidR="00B7550C" w:rsidRPr="005C04F4" w:rsidRDefault="00B7550C" w:rsidP="00B7550C">
      <w:pPr>
        <w:pStyle w:val="a3"/>
        <w:numPr>
          <w:ilvl w:val="1"/>
          <w:numId w:val="1"/>
        </w:numPr>
        <w:tabs>
          <w:tab w:val="left" w:pos="284"/>
          <w:tab w:val="num" w:pos="42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02"/>
        <w:jc w:val="both"/>
        <w:rPr>
          <w:sz w:val="22"/>
          <w:szCs w:val="22"/>
          <w:lang w:val="en-US"/>
        </w:rPr>
      </w:pPr>
      <w:r w:rsidRPr="005C04F4">
        <w:rPr>
          <w:sz w:val="22"/>
          <w:szCs w:val="22"/>
          <w:lang w:val="en-US"/>
        </w:rPr>
        <w:t xml:space="preserve">Se desemnează responsabil secretarul consiliului local pentru aducerea prezentei decizii </w:t>
      </w:r>
    </w:p>
    <w:p w:rsidR="00B7550C" w:rsidRPr="005C04F4" w:rsidRDefault="00B7550C" w:rsidP="00B7550C">
      <w:pPr>
        <w:pStyle w:val="a3"/>
        <w:tabs>
          <w:tab w:val="left" w:pos="28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FF0000"/>
          <w:sz w:val="22"/>
          <w:szCs w:val="22"/>
          <w:lang w:val="it-IT"/>
        </w:rPr>
      </w:pPr>
      <w:r w:rsidRPr="005C04F4">
        <w:rPr>
          <w:sz w:val="22"/>
          <w:szCs w:val="22"/>
          <w:lang w:val="en-US"/>
        </w:rPr>
        <w:t xml:space="preserve">  </w:t>
      </w:r>
      <w:r>
        <w:rPr>
          <w:sz w:val="22"/>
          <w:szCs w:val="22"/>
          <w:lang w:val="en-US"/>
        </w:rPr>
        <w:t xml:space="preserve"> </w:t>
      </w:r>
      <w:r w:rsidRPr="005C04F4">
        <w:rPr>
          <w:sz w:val="22"/>
          <w:szCs w:val="22"/>
          <w:lang w:val="en-US"/>
        </w:rPr>
        <w:t xml:space="preserve">  </w:t>
      </w:r>
      <w:r>
        <w:rPr>
          <w:sz w:val="22"/>
          <w:szCs w:val="22"/>
          <w:lang w:val="en-US"/>
        </w:rPr>
        <w:t xml:space="preserve">  </w:t>
      </w:r>
      <w:proofErr w:type="gramStart"/>
      <w:r w:rsidRPr="005C04F4">
        <w:rPr>
          <w:sz w:val="22"/>
          <w:szCs w:val="22"/>
          <w:lang w:val="en-US"/>
        </w:rPr>
        <w:t>la</w:t>
      </w:r>
      <w:proofErr w:type="gramEnd"/>
      <w:r w:rsidRPr="005C04F4">
        <w:rPr>
          <w:sz w:val="22"/>
          <w:szCs w:val="22"/>
          <w:lang w:val="en-US"/>
        </w:rPr>
        <w:t xml:space="preserve"> cunoştinţă publică prin afişare pe panoul informativ </w:t>
      </w:r>
    </w:p>
    <w:p w:rsidR="00B7550C" w:rsidRPr="005C04F4" w:rsidRDefault="00B7550C" w:rsidP="00B7550C">
      <w:pPr>
        <w:pStyle w:val="a3"/>
        <w:rPr>
          <w:color w:val="FF0000"/>
          <w:sz w:val="22"/>
          <w:szCs w:val="22"/>
          <w:lang w:val="it-IT"/>
        </w:rPr>
      </w:pPr>
    </w:p>
    <w:p w:rsidR="00B7550C" w:rsidRDefault="00B7550C" w:rsidP="00B7550C">
      <w:pPr>
        <w:jc w:val="both"/>
        <w:rPr>
          <w:sz w:val="22"/>
          <w:szCs w:val="22"/>
          <w:lang w:val="ro-RO"/>
        </w:rPr>
      </w:pPr>
      <w:r>
        <w:rPr>
          <w:sz w:val="22"/>
          <w:szCs w:val="22"/>
          <w:lang w:val="ro-RO"/>
        </w:rPr>
        <w:t xml:space="preserve">                     </w:t>
      </w:r>
    </w:p>
    <w:p w:rsidR="00B7550C" w:rsidRDefault="00B7550C" w:rsidP="00B7550C">
      <w:pPr>
        <w:jc w:val="both"/>
        <w:rPr>
          <w:sz w:val="22"/>
          <w:szCs w:val="22"/>
          <w:lang w:val="ro-RO"/>
        </w:rPr>
      </w:pPr>
    </w:p>
    <w:p w:rsidR="00B7550C" w:rsidRDefault="00B7550C" w:rsidP="00B7550C">
      <w:pPr>
        <w:jc w:val="both"/>
        <w:rPr>
          <w:sz w:val="22"/>
          <w:szCs w:val="22"/>
          <w:lang w:val="ro-RO"/>
        </w:rPr>
      </w:pPr>
    </w:p>
    <w:p w:rsidR="00B7550C" w:rsidRDefault="00B7550C" w:rsidP="00B7550C">
      <w:pPr>
        <w:jc w:val="both"/>
        <w:rPr>
          <w:sz w:val="22"/>
          <w:szCs w:val="22"/>
          <w:lang w:val="ro-RO"/>
        </w:rPr>
      </w:pPr>
    </w:p>
    <w:p w:rsidR="00B7550C" w:rsidRDefault="00B7550C" w:rsidP="00B7550C">
      <w:pPr>
        <w:jc w:val="both"/>
        <w:rPr>
          <w:lang w:val="ro-RO"/>
        </w:rPr>
      </w:pPr>
      <w:r>
        <w:rPr>
          <w:sz w:val="22"/>
          <w:szCs w:val="22"/>
          <w:lang w:val="ro-RO"/>
        </w:rPr>
        <w:t xml:space="preserve">                   </w:t>
      </w: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r w:rsidRPr="00677AFB">
        <w:rPr>
          <w:sz w:val="22"/>
          <w:szCs w:val="22"/>
          <w:lang w:val="ro-RO"/>
        </w:rPr>
        <w:t xml:space="preserve">Preşedintele şedinţei                                             </w:t>
      </w:r>
      <w:r>
        <w:rPr>
          <w:sz w:val="22"/>
          <w:szCs w:val="22"/>
          <w:lang w:val="ro-RO"/>
        </w:rPr>
        <w:t>Cebotari  Evghenia</w:t>
      </w:r>
      <w:r w:rsidRPr="00677AFB">
        <w:rPr>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Secretarul </w:t>
      </w: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77AFB">
        <w:rPr>
          <w:sz w:val="22"/>
          <w:szCs w:val="22"/>
          <w:lang w:val="ro-RO"/>
        </w:rPr>
        <w:t xml:space="preserve">                    Consiliului local                                                 </w:t>
      </w:r>
      <w:r>
        <w:rPr>
          <w:sz w:val="22"/>
          <w:szCs w:val="22"/>
          <w:lang w:val="ro-RO"/>
        </w:rPr>
        <w:t xml:space="preserve">  </w:t>
      </w:r>
      <w:r w:rsidRPr="00677AFB">
        <w:rPr>
          <w:sz w:val="22"/>
          <w:szCs w:val="22"/>
          <w:lang w:val="ro-RO"/>
        </w:rPr>
        <w:t xml:space="preserve"> Guţu Galina</w:t>
      </w:r>
      <w:r w:rsidRPr="00677AFB">
        <w:rPr>
          <w:b/>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p w:rsidR="00B7550C" w:rsidRDefault="00B7550C" w:rsidP="00B7550C">
      <w:pPr>
        <w:jc w:val="both"/>
        <w:outlineLvl w:val="0"/>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7550C" w:rsidRPr="001778B4" w:rsidTr="004363B3">
        <w:trPr>
          <w:trHeight w:val="1618"/>
        </w:trPr>
        <w:tc>
          <w:tcPr>
            <w:tcW w:w="9705" w:type="dxa"/>
            <w:tcBorders>
              <w:top w:val="nil"/>
              <w:left w:val="nil"/>
              <w:bottom w:val="thinThickSmallGap" w:sz="24" w:space="0" w:color="auto"/>
              <w:right w:val="nil"/>
            </w:tcBorders>
          </w:tcPr>
          <w:p w:rsidR="00B7550C" w:rsidRPr="001778B4" w:rsidRDefault="00B7550C" w:rsidP="004363B3">
            <w:pPr>
              <w:spacing w:line="276" w:lineRule="auto"/>
              <w:rPr>
                <w:b/>
                <w:bCs/>
                <w:sz w:val="20"/>
                <w:szCs w:val="20"/>
                <w:lang w:val="it-IT" w:eastAsia="en-US"/>
              </w:rPr>
            </w:pPr>
          </w:p>
          <w:p w:rsidR="00B7550C" w:rsidRPr="001778B4" w:rsidRDefault="00B7550C" w:rsidP="004363B3">
            <w:pPr>
              <w:spacing w:line="276" w:lineRule="auto"/>
              <w:rPr>
                <w:b/>
                <w:bCs/>
                <w:sz w:val="20"/>
                <w:szCs w:val="20"/>
                <w:lang w:val="it-IT" w:eastAsia="en-US"/>
              </w:rPr>
            </w:pPr>
            <w:r>
              <w:rPr>
                <w:noProof/>
                <w:sz w:val="20"/>
                <w:szCs w:val="20"/>
              </w:rPr>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B7550C" w:rsidRPr="001778B4" w:rsidRDefault="00B7550C" w:rsidP="004363B3">
            <w:pPr>
              <w:spacing w:line="276" w:lineRule="auto"/>
              <w:jc w:val="center"/>
              <w:rPr>
                <w:b/>
                <w:bCs/>
                <w:sz w:val="20"/>
                <w:szCs w:val="20"/>
                <w:lang w:val="it-IT" w:eastAsia="en-US"/>
              </w:rPr>
            </w:pPr>
          </w:p>
          <w:p w:rsidR="00B7550C" w:rsidRPr="001778B4" w:rsidRDefault="00B7550C" w:rsidP="004363B3">
            <w:pPr>
              <w:spacing w:line="276" w:lineRule="auto"/>
              <w:jc w:val="center"/>
              <w:rPr>
                <w:b/>
                <w:bCs/>
                <w:sz w:val="20"/>
                <w:szCs w:val="20"/>
                <w:lang w:val="it-IT" w:eastAsia="en-US"/>
              </w:rPr>
            </w:pPr>
            <w:r w:rsidRPr="001778B4">
              <w:rPr>
                <w:b/>
                <w:bCs/>
                <w:sz w:val="20"/>
                <w:szCs w:val="20"/>
                <w:lang w:val="it-IT" w:eastAsia="en-US"/>
              </w:rPr>
              <w:t xml:space="preserve">R E P U B L I C A    M O L D O V A </w:t>
            </w:r>
          </w:p>
          <w:p w:rsidR="00B7550C" w:rsidRPr="001778B4" w:rsidRDefault="00B7550C" w:rsidP="004363B3">
            <w:pPr>
              <w:spacing w:line="276" w:lineRule="auto"/>
              <w:jc w:val="center"/>
              <w:rPr>
                <w:b/>
                <w:bCs/>
                <w:sz w:val="20"/>
                <w:szCs w:val="20"/>
                <w:lang w:val="it-IT" w:eastAsia="en-US"/>
              </w:rPr>
            </w:pPr>
            <w:r w:rsidRPr="001778B4">
              <w:rPr>
                <w:b/>
                <w:bCs/>
                <w:sz w:val="20"/>
                <w:szCs w:val="20"/>
                <w:lang w:val="it-IT" w:eastAsia="en-US"/>
              </w:rPr>
              <w:t xml:space="preserve">Consiliul Local  Sîngereii Noi               </w:t>
            </w:r>
          </w:p>
        </w:tc>
      </w:tr>
    </w:tbl>
    <w:p w:rsidR="00B7550C" w:rsidRPr="001778B4" w:rsidRDefault="00B7550C" w:rsidP="00B7550C">
      <w:pPr>
        <w:jc w:val="center"/>
        <w:rPr>
          <w:b/>
          <w:bCs/>
          <w:sz w:val="20"/>
          <w:szCs w:val="20"/>
          <w:lang w:val="ro-RO"/>
        </w:rPr>
      </w:pPr>
      <w:r w:rsidRPr="001778B4">
        <w:rPr>
          <w:b/>
          <w:bCs/>
          <w:sz w:val="20"/>
          <w:szCs w:val="20"/>
          <w:lang w:val="ro-RO"/>
        </w:rPr>
        <w:t xml:space="preserve">MD –6228, Republica Moldova, r-nul. Sîngerei,  com. Sîngereii Noi Tel. 0(262) 73 3 17, fax 0 (262) 73 3 17, </w:t>
      </w:r>
      <w:r w:rsidRPr="001778B4">
        <w:rPr>
          <w:b/>
          <w:sz w:val="20"/>
          <w:szCs w:val="20"/>
          <w:lang w:val="ro-RO"/>
        </w:rPr>
        <w:t xml:space="preserve">                                          </w:t>
      </w:r>
      <w:r w:rsidRPr="001778B4">
        <w:rPr>
          <w:sz w:val="20"/>
          <w:szCs w:val="20"/>
          <w:lang w:val="ro-RO"/>
        </w:rPr>
        <w:t xml:space="preserve"> </w:t>
      </w:r>
      <w:r w:rsidRPr="001778B4">
        <w:rPr>
          <w:b/>
          <w:sz w:val="20"/>
          <w:szCs w:val="20"/>
          <w:lang w:val="ro-RO"/>
        </w:rPr>
        <w:t xml:space="preserve">                                      </w:t>
      </w:r>
    </w:p>
    <w:p w:rsidR="00B7550C" w:rsidRDefault="00B7550C" w:rsidP="00B7550C">
      <w:pPr>
        <w:jc w:val="center"/>
        <w:outlineLvl w:val="0"/>
        <w:rPr>
          <w:b/>
          <w:lang w:val="ro-RO"/>
        </w:rPr>
      </w:pPr>
    </w:p>
    <w:p w:rsidR="00B7550C" w:rsidRPr="006138BB" w:rsidRDefault="00B7550C" w:rsidP="00B7550C">
      <w:pPr>
        <w:jc w:val="center"/>
        <w:outlineLvl w:val="0"/>
        <w:rPr>
          <w:b/>
          <w:lang w:val="ro-RO"/>
        </w:rPr>
      </w:pPr>
      <w:r w:rsidRPr="00BA2DAC">
        <w:rPr>
          <w:b/>
          <w:lang w:val="ro-RO"/>
        </w:rPr>
        <w:t>DECIZIE</w:t>
      </w:r>
      <w:r>
        <w:rPr>
          <w:b/>
          <w:lang w:val="ro-RO"/>
        </w:rPr>
        <w:t xml:space="preserve"> nr. 9/3</w:t>
      </w:r>
    </w:p>
    <w:p w:rsidR="00B7550C" w:rsidRDefault="00B7550C" w:rsidP="00B7550C">
      <w:pPr>
        <w:jc w:val="center"/>
        <w:rPr>
          <w:b/>
          <w:lang w:val="ro-RO"/>
        </w:rPr>
      </w:pPr>
      <w:r>
        <w:rPr>
          <w:b/>
          <w:lang w:val="ro-RO"/>
        </w:rPr>
        <w:t>d</w:t>
      </w:r>
      <w:r w:rsidRPr="006138BB">
        <w:rPr>
          <w:b/>
          <w:lang w:val="ro-RO"/>
        </w:rPr>
        <w:t>in</w:t>
      </w:r>
      <w:r>
        <w:rPr>
          <w:b/>
          <w:lang w:val="ro-RO"/>
        </w:rPr>
        <w:t xml:space="preserve"> 26.12</w:t>
      </w:r>
      <w:r w:rsidRPr="006138BB">
        <w:rPr>
          <w:b/>
          <w:lang w:val="ro-RO"/>
        </w:rPr>
        <w:t>.2016</w:t>
      </w:r>
    </w:p>
    <w:p w:rsidR="00B7550C" w:rsidRDefault="00B7550C" w:rsidP="00B7550C">
      <w:pPr>
        <w:ind w:left="142"/>
        <w:rPr>
          <w:sz w:val="22"/>
          <w:szCs w:val="22"/>
          <w:lang w:val="ro-RO"/>
        </w:rPr>
      </w:pPr>
    </w:p>
    <w:p w:rsidR="00B7550C" w:rsidRPr="00B7550C" w:rsidRDefault="00B7550C" w:rsidP="00B7550C">
      <w:pPr>
        <w:ind w:left="142"/>
        <w:rPr>
          <w:b/>
          <w:i/>
          <w:sz w:val="22"/>
          <w:szCs w:val="22"/>
          <w:lang w:val="ro-RO"/>
        </w:rPr>
      </w:pPr>
      <w:r w:rsidRPr="00B7550C">
        <w:rPr>
          <w:i/>
          <w:sz w:val="22"/>
          <w:szCs w:val="22"/>
          <w:lang w:val="ro-RO"/>
        </w:rPr>
        <w:t xml:space="preserve"> </w:t>
      </w:r>
      <w:r w:rsidRPr="00B7550C">
        <w:rPr>
          <w:b/>
          <w:i/>
          <w:sz w:val="22"/>
          <w:szCs w:val="22"/>
          <w:lang w:val="ro-RO"/>
        </w:rPr>
        <w:t>Cu privire la aprobarea Deciziei cu privire</w:t>
      </w:r>
    </w:p>
    <w:p w:rsidR="00B7550C" w:rsidRPr="00B7550C" w:rsidRDefault="00B7550C" w:rsidP="00B7550C">
      <w:pPr>
        <w:ind w:left="142"/>
        <w:rPr>
          <w:i/>
          <w:sz w:val="22"/>
          <w:szCs w:val="22"/>
          <w:lang w:val="ro-RO"/>
        </w:rPr>
      </w:pPr>
      <w:r w:rsidRPr="00B7550C">
        <w:rPr>
          <w:b/>
          <w:i/>
          <w:sz w:val="22"/>
          <w:szCs w:val="22"/>
          <w:lang w:val="ro-RO"/>
        </w:rPr>
        <w:t xml:space="preserve"> la formarea bunului  imobil din 14.11.2013</w:t>
      </w:r>
    </w:p>
    <w:p w:rsidR="00B7550C" w:rsidRPr="00B77D57" w:rsidRDefault="00B7550C" w:rsidP="00B7550C">
      <w:pPr>
        <w:tabs>
          <w:tab w:val="left" w:pos="240"/>
        </w:tabs>
        <w:jc w:val="both"/>
        <w:rPr>
          <w:color w:val="C00000"/>
          <w:sz w:val="22"/>
          <w:szCs w:val="22"/>
          <w:lang w:val="ro-RO"/>
        </w:rPr>
      </w:pPr>
      <w:r>
        <w:rPr>
          <w:color w:val="C00000"/>
          <w:sz w:val="22"/>
          <w:szCs w:val="22"/>
          <w:lang w:val="ro-RO"/>
        </w:rPr>
        <w:t xml:space="preserve"> </w:t>
      </w:r>
      <w:r w:rsidRPr="00B77D57">
        <w:rPr>
          <w:color w:val="C00000"/>
          <w:sz w:val="22"/>
          <w:szCs w:val="22"/>
          <w:lang w:val="ro-RO"/>
        </w:rPr>
        <w:tab/>
      </w:r>
    </w:p>
    <w:p w:rsidR="00B7550C" w:rsidRPr="00B77D57" w:rsidRDefault="00B7550C" w:rsidP="00B7550C">
      <w:pPr>
        <w:tabs>
          <w:tab w:val="left" w:pos="993"/>
        </w:tabs>
        <w:ind w:right="-143"/>
        <w:outlineLvl w:val="0"/>
        <w:rPr>
          <w:sz w:val="22"/>
          <w:szCs w:val="22"/>
          <w:lang w:val="ro-RO"/>
        </w:rPr>
      </w:pPr>
      <w:r>
        <w:rPr>
          <w:color w:val="C00000"/>
          <w:sz w:val="22"/>
          <w:szCs w:val="22"/>
          <w:lang w:val="ro-RO"/>
        </w:rPr>
        <w:t xml:space="preserve">  </w:t>
      </w:r>
      <w:r w:rsidRPr="00B77D57">
        <w:rPr>
          <w:color w:val="C00000"/>
          <w:sz w:val="22"/>
          <w:szCs w:val="22"/>
          <w:lang w:val="ro-RO"/>
        </w:rPr>
        <w:t xml:space="preserve"> </w:t>
      </w:r>
      <w:r w:rsidRPr="00B77D57">
        <w:rPr>
          <w:sz w:val="22"/>
          <w:szCs w:val="22"/>
          <w:lang w:val="ro-RO"/>
        </w:rPr>
        <w:t>În temeiul</w:t>
      </w:r>
      <w:r w:rsidRPr="00B77D57">
        <w:rPr>
          <w:bCs/>
          <w:sz w:val="22"/>
          <w:szCs w:val="22"/>
          <w:lang w:val="en-US"/>
        </w:rPr>
        <w:t xml:space="preserve">, art. 14 al.2 lit.b), din Legea 436 din 28.12.2006 privind administraţia publică </w:t>
      </w:r>
      <w:proofErr w:type="gramStart"/>
      <w:r w:rsidRPr="00B77D57">
        <w:rPr>
          <w:bCs/>
          <w:sz w:val="22"/>
          <w:szCs w:val="22"/>
          <w:lang w:val="en-US"/>
        </w:rPr>
        <w:t>locală ,</w:t>
      </w:r>
      <w:proofErr w:type="gramEnd"/>
      <w:r w:rsidRPr="00B77D57">
        <w:rPr>
          <w:bCs/>
          <w:sz w:val="22"/>
          <w:szCs w:val="22"/>
          <w:lang w:val="en-US"/>
        </w:rPr>
        <w:t xml:space="preserve"> avînd în vedere </w:t>
      </w:r>
      <w:r w:rsidRPr="00B77D57">
        <w:rPr>
          <w:sz w:val="22"/>
          <w:szCs w:val="22"/>
          <w:lang w:val="ro-RO"/>
        </w:rPr>
        <w:t>aprobarea deciziei privind formarea bunului  imobil</w:t>
      </w:r>
    </w:p>
    <w:p w:rsidR="00B7550C" w:rsidRPr="00B77D57" w:rsidRDefault="00B7550C" w:rsidP="00B7550C">
      <w:pPr>
        <w:tabs>
          <w:tab w:val="left" w:pos="240"/>
        </w:tabs>
        <w:jc w:val="both"/>
        <w:rPr>
          <w:color w:val="C00000"/>
          <w:sz w:val="22"/>
          <w:szCs w:val="22"/>
          <w:lang w:val="en-US"/>
        </w:rPr>
      </w:pPr>
      <w:r w:rsidRPr="00B77D57">
        <w:rPr>
          <w:bCs/>
          <w:color w:val="C00000"/>
          <w:sz w:val="22"/>
          <w:szCs w:val="22"/>
          <w:lang w:val="en-US"/>
        </w:rPr>
        <w:t xml:space="preserve"> </w:t>
      </w:r>
    </w:p>
    <w:p w:rsidR="00B7550C" w:rsidRPr="00B77D57" w:rsidRDefault="00B7550C" w:rsidP="00B7550C">
      <w:pPr>
        <w:rPr>
          <w:b/>
          <w:sz w:val="22"/>
          <w:szCs w:val="22"/>
          <w:lang w:val="ro-RO"/>
        </w:rPr>
      </w:pPr>
      <w:r>
        <w:rPr>
          <w:b/>
          <w:sz w:val="22"/>
          <w:szCs w:val="22"/>
          <w:lang w:val="ro-RO"/>
        </w:rPr>
        <w:t xml:space="preserve">                                                        </w:t>
      </w:r>
      <w:r w:rsidRPr="00B77D57">
        <w:rPr>
          <w:b/>
          <w:sz w:val="22"/>
          <w:szCs w:val="22"/>
          <w:lang w:val="ro-RO"/>
        </w:rPr>
        <w:t>CONSILIUL LOCAL SÎNGEREII NOI</w:t>
      </w:r>
    </w:p>
    <w:p w:rsidR="00B7550C" w:rsidRDefault="00B7550C" w:rsidP="00B7550C">
      <w:pPr>
        <w:tabs>
          <w:tab w:val="left" w:pos="1410"/>
        </w:tabs>
        <w:jc w:val="center"/>
        <w:rPr>
          <w:b/>
          <w:sz w:val="22"/>
          <w:szCs w:val="22"/>
          <w:lang w:val="ro-RO"/>
        </w:rPr>
      </w:pPr>
      <w:r w:rsidRPr="00B77D57">
        <w:rPr>
          <w:b/>
          <w:sz w:val="22"/>
          <w:szCs w:val="22"/>
          <w:lang w:val="ro-RO"/>
        </w:rPr>
        <w:t>DECIDE:</w:t>
      </w:r>
    </w:p>
    <w:p w:rsidR="002073D3" w:rsidRPr="00B77D57" w:rsidRDefault="002073D3" w:rsidP="00B7550C">
      <w:pPr>
        <w:tabs>
          <w:tab w:val="left" w:pos="1410"/>
        </w:tabs>
        <w:jc w:val="center"/>
        <w:rPr>
          <w:b/>
          <w:sz w:val="22"/>
          <w:szCs w:val="22"/>
          <w:lang w:val="ro-RO"/>
        </w:rPr>
      </w:pPr>
    </w:p>
    <w:p w:rsidR="00B7550C" w:rsidRDefault="00B7550C" w:rsidP="00B7550C">
      <w:pPr>
        <w:numPr>
          <w:ilvl w:val="3"/>
          <w:numId w:val="3"/>
        </w:numPr>
        <w:tabs>
          <w:tab w:val="num" w:pos="426"/>
        </w:tabs>
        <w:ind w:left="426" w:right="-143" w:hanging="426"/>
        <w:outlineLvl w:val="0"/>
        <w:rPr>
          <w:sz w:val="22"/>
          <w:szCs w:val="22"/>
          <w:lang w:val="ro-RO"/>
        </w:rPr>
      </w:pPr>
      <w:proofErr w:type="gramStart"/>
      <w:r w:rsidRPr="00B77D57">
        <w:rPr>
          <w:bCs/>
          <w:sz w:val="22"/>
          <w:szCs w:val="22"/>
          <w:lang w:val="en-US"/>
        </w:rPr>
        <w:t xml:space="preserve">Se  </w:t>
      </w:r>
      <w:r>
        <w:rPr>
          <w:sz w:val="22"/>
          <w:szCs w:val="22"/>
          <w:lang w:val="ro-RO"/>
        </w:rPr>
        <w:t>aprobă</w:t>
      </w:r>
      <w:proofErr w:type="gramEnd"/>
      <w:r>
        <w:rPr>
          <w:sz w:val="22"/>
          <w:szCs w:val="22"/>
          <w:lang w:val="ro-RO"/>
        </w:rPr>
        <w:t xml:space="preserve">  Decizia  cu privire la  formarea bunului imobil din 14.11.2013  de separare dun bunul imobil înregistrat cu numărul cadastral 7469301006 şi suprafaţa de 158,7547 ha.</w:t>
      </w:r>
    </w:p>
    <w:p w:rsidR="00B7550C" w:rsidRDefault="00B7550C" w:rsidP="00B7550C">
      <w:pPr>
        <w:tabs>
          <w:tab w:val="left" w:pos="567"/>
        </w:tabs>
        <w:ind w:left="360" w:right="-143"/>
        <w:outlineLvl w:val="0"/>
        <w:rPr>
          <w:sz w:val="22"/>
          <w:szCs w:val="22"/>
          <w:lang w:val="ro-RO"/>
        </w:rPr>
      </w:pPr>
    </w:p>
    <w:p w:rsidR="00B7550C" w:rsidRPr="00B77D57" w:rsidRDefault="00B7550C" w:rsidP="00B7550C">
      <w:pPr>
        <w:numPr>
          <w:ilvl w:val="0"/>
          <w:numId w:val="3"/>
        </w:numPr>
        <w:tabs>
          <w:tab w:val="left" w:pos="426"/>
        </w:tabs>
        <w:ind w:right="-143"/>
        <w:outlineLvl w:val="0"/>
        <w:rPr>
          <w:sz w:val="22"/>
          <w:szCs w:val="22"/>
          <w:lang w:val="ro-RO"/>
        </w:rPr>
      </w:pPr>
      <w:r>
        <w:rPr>
          <w:sz w:val="22"/>
          <w:szCs w:val="22"/>
          <w:lang w:val="ro-RO"/>
        </w:rPr>
        <w:t>Se aprobă  următoarele bunuri imobile cu destinaţie agricolă amplasate în extravilanul comunei formate din terenul cu numărul cadastral 7469301006 şi suprafaţa de 158,7547 ha</w:t>
      </w:r>
    </w:p>
    <w:tbl>
      <w:tblPr>
        <w:tblW w:w="0" w:type="auto"/>
        <w:tblInd w:w="1080" w:type="dxa"/>
        <w:tblLook w:val="04A0"/>
      </w:tblPr>
      <w:tblGrid>
        <w:gridCol w:w="3118"/>
        <w:gridCol w:w="3119"/>
      </w:tblGrid>
      <w:tr w:rsidR="00B7550C" w:rsidRPr="0086199B" w:rsidTr="004363B3">
        <w:tc>
          <w:tcPr>
            <w:tcW w:w="3118" w:type="dxa"/>
            <w:hideMark/>
          </w:tcPr>
          <w:p w:rsidR="00B7550C" w:rsidRPr="004F5CD8" w:rsidRDefault="00B7550C" w:rsidP="004363B3">
            <w:pPr>
              <w:pStyle w:val="a3"/>
              <w:ind w:left="0"/>
              <w:jc w:val="both"/>
              <w:rPr>
                <w:sz w:val="22"/>
                <w:szCs w:val="22"/>
                <w:lang w:val="ro-RO"/>
              </w:rPr>
            </w:pPr>
          </w:p>
          <w:p w:rsidR="00B7550C" w:rsidRPr="004F5CD8" w:rsidRDefault="00B7550C" w:rsidP="004363B3">
            <w:pPr>
              <w:pStyle w:val="a3"/>
              <w:ind w:left="0"/>
              <w:jc w:val="both"/>
              <w:rPr>
                <w:sz w:val="22"/>
                <w:szCs w:val="22"/>
                <w:lang w:val="ro-RO"/>
              </w:rPr>
            </w:pPr>
            <w:r w:rsidRPr="004F5CD8">
              <w:rPr>
                <w:sz w:val="22"/>
                <w:szCs w:val="22"/>
                <w:lang w:val="ro-RO"/>
              </w:rPr>
              <w:t>7469301034</w:t>
            </w:r>
          </w:p>
          <w:p w:rsidR="00B7550C" w:rsidRPr="004F5CD8" w:rsidRDefault="00B7550C" w:rsidP="004363B3">
            <w:pPr>
              <w:pStyle w:val="a3"/>
              <w:ind w:left="0"/>
              <w:jc w:val="both"/>
              <w:rPr>
                <w:sz w:val="22"/>
                <w:szCs w:val="22"/>
                <w:lang w:val="ro-RO"/>
              </w:rPr>
            </w:pPr>
            <w:r w:rsidRPr="004F5CD8">
              <w:rPr>
                <w:sz w:val="22"/>
                <w:szCs w:val="22"/>
                <w:lang w:val="ro-RO"/>
              </w:rPr>
              <w:t>7469301035</w:t>
            </w:r>
          </w:p>
          <w:p w:rsidR="00B7550C" w:rsidRPr="004F5CD8" w:rsidRDefault="00B7550C" w:rsidP="004363B3">
            <w:pPr>
              <w:pStyle w:val="a3"/>
              <w:ind w:left="0"/>
              <w:jc w:val="both"/>
              <w:rPr>
                <w:sz w:val="22"/>
                <w:szCs w:val="22"/>
                <w:lang w:val="ro-RO"/>
              </w:rPr>
            </w:pPr>
            <w:r w:rsidRPr="004F5CD8">
              <w:rPr>
                <w:sz w:val="22"/>
                <w:szCs w:val="22"/>
                <w:lang w:val="ro-RO"/>
              </w:rPr>
              <w:t>7469301036</w:t>
            </w:r>
          </w:p>
          <w:p w:rsidR="00B7550C" w:rsidRPr="004F5CD8" w:rsidRDefault="00B7550C" w:rsidP="004363B3">
            <w:pPr>
              <w:pStyle w:val="a3"/>
              <w:ind w:left="0"/>
              <w:jc w:val="both"/>
              <w:rPr>
                <w:sz w:val="22"/>
                <w:szCs w:val="22"/>
                <w:lang w:val="ro-RO"/>
              </w:rPr>
            </w:pPr>
            <w:r w:rsidRPr="004F5CD8">
              <w:rPr>
                <w:sz w:val="22"/>
                <w:szCs w:val="22"/>
                <w:lang w:val="ro-RO"/>
              </w:rPr>
              <w:t>7469301037</w:t>
            </w:r>
          </w:p>
          <w:p w:rsidR="00B7550C" w:rsidRPr="004F5CD8" w:rsidRDefault="00B7550C" w:rsidP="004363B3">
            <w:pPr>
              <w:pStyle w:val="a3"/>
              <w:ind w:left="0"/>
              <w:jc w:val="both"/>
              <w:rPr>
                <w:sz w:val="22"/>
                <w:szCs w:val="22"/>
                <w:lang w:val="ro-RO"/>
              </w:rPr>
            </w:pPr>
            <w:r w:rsidRPr="004F5CD8">
              <w:rPr>
                <w:sz w:val="22"/>
                <w:szCs w:val="22"/>
                <w:lang w:val="ro-RO"/>
              </w:rPr>
              <w:t>7469301038</w:t>
            </w:r>
          </w:p>
          <w:p w:rsidR="00B7550C" w:rsidRPr="004F5CD8" w:rsidRDefault="00B7550C" w:rsidP="004363B3">
            <w:pPr>
              <w:pStyle w:val="a3"/>
              <w:ind w:left="0"/>
              <w:jc w:val="both"/>
              <w:rPr>
                <w:sz w:val="22"/>
                <w:szCs w:val="22"/>
                <w:lang w:val="ro-RO"/>
              </w:rPr>
            </w:pPr>
            <w:r w:rsidRPr="004F5CD8">
              <w:rPr>
                <w:sz w:val="22"/>
                <w:szCs w:val="22"/>
                <w:lang w:val="ro-RO"/>
              </w:rPr>
              <w:t>7469301039</w:t>
            </w:r>
          </w:p>
          <w:p w:rsidR="00B7550C" w:rsidRPr="004F5CD8" w:rsidRDefault="00B7550C" w:rsidP="004363B3">
            <w:pPr>
              <w:pStyle w:val="a3"/>
              <w:ind w:left="0"/>
              <w:jc w:val="both"/>
              <w:rPr>
                <w:sz w:val="22"/>
                <w:szCs w:val="22"/>
                <w:lang w:val="ro-RO"/>
              </w:rPr>
            </w:pPr>
            <w:r w:rsidRPr="004F5CD8">
              <w:rPr>
                <w:sz w:val="22"/>
                <w:szCs w:val="22"/>
                <w:lang w:val="ro-RO"/>
              </w:rPr>
              <w:t>7469301040</w:t>
            </w:r>
          </w:p>
          <w:p w:rsidR="00B7550C" w:rsidRPr="004F5CD8" w:rsidRDefault="00B7550C" w:rsidP="004363B3">
            <w:pPr>
              <w:pStyle w:val="a3"/>
              <w:ind w:left="0"/>
              <w:jc w:val="both"/>
              <w:rPr>
                <w:sz w:val="22"/>
                <w:szCs w:val="22"/>
                <w:lang w:val="ro-RO"/>
              </w:rPr>
            </w:pPr>
            <w:r w:rsidRPr="004F5CD8">
              <w:rPr>
                <w:sz w:val="22"/>
                <w:szCs w:val="22"/>
                <w:lang w:val="ro-RO"/>
              </w:rPr>
              <w:t>7469301041</w:t>
            </w:r>
          </w:p>
          <w:p w:rsidR="00B7550C" w:rsidRPr="004F5CD8" w:rsidRDefault="00B7550C" w:rsidP="004363B3">
            <w:pPr>
              <w:pStyle w:val="a3"/>
              <w:ind w:left="0"/>
              <w:jc w:val="both"/>
              <w:rPr>
                <w:sz w:val="22"/>
                <w:szCs w:val="22"/>
                <w:lang w:val="ro-RO"/>
              </w:rPr>
            </w:pPr>
            <w:r w:rsidRPr="004F5CD8">
              <w:rPr>
                <w:sz w:val="22"/>
                <w:szCs w:val="22"/>
                <w:lang w:val="ro-RO"/>
              </w:rPr>
              <w:t>7469301032</w:t>
            </w:r>
          </w:p>
          <w:p w:rsidR="00B7550C" w:rsidRPr="004F5CD8" w:rsidRDefault="00B7550C" w:rsidP="004363B3">
            <w:pPr>
              <w:pStyle w:val="a3"/>
              <w:ind w:left="0"/>
              <w:jc w:val="both"/>
              <w:rPr>
                <w:sz w:val="22"/>
                <w:szCs w:val="22"/>
                <w:lang w:val="ro-RO"/>
              </w:rPr>
            </w:pPr>
            <w:r w:rsidRPr="004F5CD8">
              <w:rPr>
                <w:sz w:val="22"/>
                <w:szCs w:val="22"/>
                <w:lang w:val="ro-RO"/>
              </w:rPr>
              <w:t>7469301033</w:t>
            </w:r>
          </w:p>
          <w:p w:rsidR="00B7550C" w:rsidRPr="004F5CD8" w:rsidRDefault="00B7550C" w:rsidP="004363B3">
            <w:pPr>
              <w:pStyle w:val="a3"/>
              <w:ind w:left="0"/>
              <w:jc w:val="both"/>
              <w:rPr>
                <w:sz w:val="22"/>
                <w:szCs w:val="22"/>
                <w:lang w:val="ro-RO"/>
              </w:rPr>
            </w:pPr>
          </w:p>
        </w:tc>
        <w:tc>
          <w:tcPr>
            <w:tcW w:w="3119" w:type="dxa"/>
            <w:hideMark/>
          </w:tcPr>
          <w:p w:rsidR="00B7550C" w:rsidRPr="004F5CD8" w:rsidRDefault="00B7550C" w:rsidP="004363B3">
            <w:pPr>
              <w:pStyle w:val="a3"/>
              <w:ind w:left="0"/>
              <w:jc w:val="both"/>
              <w:rPr>
                <w:sz w:val="22"/>
                <w:szCs w:val="22"/>
                <w:lang w:val="ro-RO"/>
              </w:rPr>
            </w:pPr>
          </w:p>
          <w:p w:rsidR="00B7550C" w:rsidRPr="004F5CD8" w:rsidRDefault="00B7550C" w:rsidP="004363B3">
            <w:pPr>
              <w:pStyle w:val="a3"/>
              <w:ind w:left="0"/>
              <w:jc w:val="both"/>
              <w:rPr>
                <w:sz w:val="22"/>
                <w:szCs w:val="22"/>
                <w:lang w:val="ro-RO"/>
              </w:rPr>
            </w:pPr>
            <w:r w:rsidRPr="004F5CD8">
              <w:rPr>
                <w:sz w:val="22"/>
                <w:szCs w:val="22"/>
                <w:lang w:val="ro-RO"/>
              </w:rPr>
              <w:t>2,8265</w:t>
            </w:r>
            <w:r>
              <w:rPr>
                <w:sz w:val="22"/>
                <w:szCs w:val="22"/>
                <w:lang w:val="ro-RO"/>
              </w:rPr>
              <w:t xml:space="preserve"> </w:t>
            </w:r>
            <w:r w:rsidRPr="004F5CD8">
              <w:rPr>
                <w:sz w:val="22"/>
                <w:szCs w:val="22"/>
                <w:lang w:val="ro-RO"/>
              </w:rPr>
              <w:t xml:space="preserve"> 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1,9056</w:t>
            </w:r>
            <w:r>
              <w:rPr>
                <w:sz w:val="22"/>
                <w:szCs w:val="22"/>
                <w:lang w:val="ro-RO"/>
              </w:rPr>
              <w:t xml:space="preserve"> </w:t>
            </w:r>
            <w:r w:rsidRPr="004F5CD8">
              <w:rPr>
                <w:sz w:val="22"/>
                <w:szCs w:val="22"/>
                <w:lang w:val="ro-RO"/>
              </w:rPr>
              <w:t xml:space="preserve"> 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2,58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1,257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4,546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10,51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4,2855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0,2695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2,2453</w:t>
            </w:r>
            <w:r>
              <w:rPr>
                <w:sz w:val="22"/>
                <w:szCs w:val="22"/>
                <w:lang w:val="ro-RO"/>
              </w:rPr>
              <w:t xml:space="preserve"> </w:t>
            </w:r>
            <w:r w:rsidRPr="004F5CD8">
              <w:rPr>
                <w:sz w:val="22"/>
                <w:szCs w:val="22"/>
                <w:lang w:val="ro-RO"/>
              </w:rPr>
              <w:t xml:space="preserve"> 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3,1518</w:t>
            </w:r>
            <w:r>
              <w:rPr>
                <w:sz w:val="22"/>
                <w:szCs w:val="22"/>
                <w:lang w:val="ro-RO"/>
              </w:rPr>
              <w:t xml:space="preserve"> </w:t>
            </w:r>
            <w:r w:rsidRPr="004F5CD8">
              <w:rPr>
                <w:sz w:val="22"/>
                <w:szCs w:val="22"/>
                <w:lang w:val="ro-RO"/>
              </w:rPr>
              <w:t xml:space="preserve"> ha</w:t>
            </w:r>
            <w:r>
              <w:rPr>
                <w:sz w:val="22"/>
                <w:szCs w:val="22"/>
                <w:lang w:val="ro-RO"/>
              </w:rPr>
              <w:t xml:space="preserve"> -  agricol</w:t>
            </w:r>
          </w:p>
          <w:p w:rsidR="00B7550C" w:rsidRPr="004F5CD8" w:rsidRDefault="00B7550C" w:rsidP="004363B3">
            <w:pPr>
              <w:pStyle w:val="a3"/>
              <w:ind w:left="0"/>
              <w:jc w:val="both"/>
              <w:rPr>
                <w:sz w:val="22"/>
                <w:szCs w:val="22"/>
                <w:lang w:val="ro-RO" w:eastAsia="en-US"/>
              </w:rPr>
            </w:pPr>
          </w:p>
        </w:tc>
      </w:tr>
    </w:tbl>
    <w:p w:rsidR="00B7550C" w:rsidRPr="00B77D57" w:rsidRDefault="00B7550C" w:rsidP="002073D3">
      <w:pPr>
        <w:pStyle w:val="a3"/>
        <w:numPr>
          <w:ilvl w:val="0"/>
          <w:numId w:val="3"/>
        </w:numPr>
        <w:spacing w:after="200" w:line="276" w:lineRule="auto"/>
        <w:ind w:left="284" w:hanging="284"/>
        <w:jc w:val="both"/>
        <w:rPr>
          <w:bCs/>
          <w:sz w:val="22"/>
          <w:szCs w:val="22"/>
          <w:lang w:val="en-US"/>
        </w:rPr>
      </w:pPr>
      <w:r w:rsidRPr="00B77D57">
        <w:rPr>
          <w:bCs/>
          <w:sz w:val="22"/>
          <w:szCs w:val="22"/>
          <w:lang w:val="en-US"/>
        </w:rPr>
        <w:t>Se</w:t>
      </w:r>
      <w:r>
        <w:rPr>
          <w:bCs/>
          <w:sz w:val="22"/>
          <w:szCs w:val="22"/>
          <w:lang w:val="en-US"/>
        </w:rPr>
        <w:t xml:space="preserve"> </w:t>
      </w:r>
      <w:r w:rsidRPr="00B77D57">
        <w:rPr>
          <w:bCs/>
          <w:sz w:val="22"/>
          <w:szCs w:val="22"/>
          <w:lang w:val="en-US"/>
        </w:rPr>
        <w:t xml:space="preserve"> accept</w:t>
      </w:r>
      <w:r>
        <w:rPr>
          <w:bCs/>
          <w:sz w:val="22"/>
          <w:szCs w:val="22"/>
          <w:lang w:val="en-US"/>
        </w:rPr>
        <w:t>â</w:t>
      </w:r>
      <w:r w:rsidRPr="00B77D57">
        <w:rPr>
          <w:bCs/>
          <w:sz w:val="22"/>
          <w:szCs w:val="22"/>
          <w:lang w:val="en-US"/>
        </w:rPr>
        <w:t xml:space="preserve"> semnătura primarului comune</w:t>
      </w:r>
      <w:r>
        <w:rPr>
          <w:bCs/>
          <w:sz w:val="22"/>
          <w:szCs w:val="22"/>
          <w:lang w:val="en-US"/>
        </w:rPr>
        <w:t xml:space="preserve">i Sîngereii Noi  d-na Valentina </w:t>
      </w:r>
      <w:r w:rsidRPr="00B77D57">
        <w:rPr>
          <w:bCs/>
          <w:sz w:val="22"/>
          <w:szCs w:val="22"/>
          <w:lang w:val="en-US"/>
        </w:rPr>
        <w:t xml:space="preserve"> Ceauşceac în calitate de reprezentant al proprietaru</w:t>
      </w:r>
      <w:r>
        <w:rPr>
          <w:bCs/>
          <w:sz w:val="22"/>
          <w:szCs w:val="22"/>
          <w:lang w:val="en-US"/>
        </w:rPr>
        <w:t xml:space="preserve">lui  terenurilor primăriei  pe Decizia  </w:t>
      </w:r>
      <w:r w:rsidRPr="00B77D57">
        <w:rPr>
          <w:bCs/>
          <w:sz w:val="22"/>
          <w:szCs w:val="22"/>
          <w:lang w:val="en-US"/>
        </w:rPr>
        <w:t xml:space="preserve">cu </w:t>
      </w:r>
      <w:r w:rsidRPr="00B77D57">
        <w:rPr>
          <w:sz w:val="22"/>
          <w:szCs w:val="22"/>
          <w:lang w:val="ro-RO"/>
        </w:rPr>
        <w:t>privire la  formarea bunului  imobil</w:t>
      </w:r>
      <w:r>
        <w:rPr>
          <w:bCs/>
          <w:sz w:val="22"/>
          <w:szCs w:val="22"/>
          <w:lang w:val="en-US"/>
        </w:rPr>
        <w:t xml:space="preserve"> din 14 noiembrie 2013</w:t>
      </w:r>
      <w:r w:rsidRPr="00B77D57">
        <w:rPr>
          <w:bCs/>
          <w:sz w:val="22"/>
          <w:szCs w:val="22"/>
          <w:lang w:val="en-US"/>
        </w:rPr>
        <w:t xml:space="preserve"> a terenurilor sus-numite</w:t>
      </w:r>
    </w:p>
    <w:p w:rsidR="00B7550C" w:rsidRPr="00B77D57" w:rsidRDefault="00B7550C" w:rsidP="002073D3">
      <w:pPr>
        <w:pStyle w:val="a3"/>
        <w:spacing w:after="200" w:line="276" w:lineRule="auto"/>
        <w:ind w:left="0"/>
        <w:jc w:val="both"/>
        <w:rPr>
          <w:bCs/>
          <w:sz w:val="22"/>
          <w:szCs w:val="22"/>
          <w:lang w:val="en-US"/>
        </w:rPr>
      </w:pPr>
    </w:p>
    <w:p w:rsidR="00B7550C" w:rsidRPr="002073D3" w:rsidRDefault="00B7550C" w:rsidP="002073D3">
      <w:pPr>
        <w:pStyle w:val="a3"/>
        <w:numPr>
          <w:ilvl w:val="0"/>
          <w:numId w:val="3"/>
        </w:numPr>
        <w:tabs>
          <w:tab w:val="left" w:pos="284"/>
        </w:tabs>
        <w:jc w:val="both"/>
        <w:rPr>
          <w:sz w:val="22"/>
          <w:szCs w:val="22"/>
          <w:lang w:val="ro-RO"/>
        </w:rPr>
      </w:pPr>
      <w:r w:rsidRPr="00B77D57">
        <w:rPr>
          <w:sz w:val="22"/>
          <w:szCs w:val="22"/>
          <w:lang w:val="ro-RO"/>
        </w:rPr>
        <w:t>Controlul executării prezentei decizii se pune în sarcina comisiei consultative de</w:t>
      </w:r>
      <w:r w:rsidR="002073D3">
        <w:rPr>
          <w:sz w:val="22"/>
          <w:szCs w:val="22"/>
          <w:lang w:val="ro-RO"/>
        </w:rPr>
        <w:t xml:space="preserve"> specialitate„Finanţe, </w:t>
      </w:r>
      <w:r w:rsidRPr="002073D3">
        <w:rPr>
          <w:sz w:val="22"/>
          <w:szCs w:val="22"/>
          <w:lang w:val="ro-RO"/>
        </w:rPr>
        <w:t>buget, agricultură, activităţi economico-financiare, construcţii şi amenajarea teritoriului şi protecţia mediului”, preşedinte Zastavneţchi Iosif</w:t>
      </w:r>
      <w:r w:rsidRPr="002073D3">
        <w:rPr>
          <w:b/>
          <w:sz w:val="22"/>
          <w:szCs w:val="22"/>
          <w:lang w:val="ro-RO"/>
        </w:rPr>
        <w:t>.</w:t>
      </w:r>
    </w:p>
    <w:p w:rsidR="00B7550C" w:rsidRPr="00B77D57" w:rsidRDefault="00B7550C" w:rsidP="002073D3">
      <w:pPr>
        <w:jc w:val="both"/>
        <w:rPr>
          <w:b/>
          <w:sz w:val="22"/>
          <w:szCs w:val="22"/>
          <w:lang w:val="ro-RO"/>
        </w:rPr>
      </w:pPr>
    </w:p>
    <w:p w:rsidR="00B7550C" w:rsidRPr="00841651" w:rsidRDefault="00B7550C" w:rsidP="002073D3">
      <w:pPr>
        <w:pStyle w:val="a3"/>
        <w:numPr>
          <w:ilvl w:val="0"/>
          <w:numId w:val="3"/>
        </w:numPr>
        <w:tabs>
          <w:tab w:val="left" w:pos="284"/>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o-RO"/>
        </w:rPr>
      </w:pPr>
      <w:r w:rsidRPr="00B77D57">
        <w:rPr>
          <w:sz w:val="22"/>
          <w:szCs w:val="22"/>
          <w:lang w:val="ro-RO"/>
        </w:rPr>
        <w:t>Se desemnează responsabil secretarul consiliului local pentru aducerea prezentei decizii la cunoştinţă</w:t>
      </w:r>
      <w:r w:rsidRPr="00841651">
        <w:rPr>
          <w:sz w:val="22"/>
          <w:szCs w:val="22"/>
          <w:lang w:val="ro-RO"/>
        </w:rPr>
        <w:t xml:space="preserve">  publică prin afişare pe panoul informaţii</w:t>
      </w:r>
    </w:p>
    <w:p w:rsidR="00B7550C" w:rsidRDefault="00B7550C" w:rsidP="00B7550C">
      <w:pPr>
        <w:pStyle w:val="a3"/>
        <w:ind w:left="0"/>
        <w:rPr>
          <w:bCs/>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r w:rsidRPr="00677AFB">
        <w:rPr>
          <w:sz w:val="22"/>
          <w:szCs w:val="22"/>
          <w:lang w:val="ro-RO"/>
        </w:rPr>
        <w:t xml:space="preserve">Preşedintele şedinţei                                             </w:t>
      </w:r>
      <w:r>
        <w:rPr>
          <w:sz w:val="22"/>
          <w:szCs w:val="22"/>
          <w:lang w:val="ro-RO"/>
        </w:rPr>
        <w:t>Cebotari  Evghenia</w:t>
      </w:r>
      <w:r w:rsidRPr="00677AFB">
        <w:rPr>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w:t>
      </w: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Secretarul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77AFB">
        <w:rPr>
          <w:sz w:val="22"/>
          <w:szCs w:val="22"/>
          <w:lang w:val="ro-RO"/>
        </w:rPr>
        <w:t xml:space="preserve">                    Consiliului local                                                 </w:t>
      </w:r>
      <w:r>
        <w:rPr>
          <w:sz w:val="22"/>
          <w:szCs w:val="22"/>
          <w:lang w:val="ro-RO"/>
        </w:rPr>
        <w:t xml:space="preserve">  </w:t>
      </w:r>
      <w:r w:rsidRPr="00677AFB">
        <w:rPr>
          <w:sz w:val="22"/>
          <w:szCs w:val="22"/>
          <w:lang w:val="ro-RO"/>
        </w:rPr>
        <w:t xml:space="preserve"> Guţu Galina</w:t>
      </w:r>
      <w:r w:rsidRPr="00677AFB">
        <w:rPr>
          <w:b/>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7550C" w:rsidRPr="001778B4" w:rsidTr="004363B3">
        <w:trPr>
          <w:trHeight w:val="1618"/>
        </w:trPr>
        <w:tc>
          <w:tcPr>
            <w:tcW w:w="9705" w:type="dxa"/>
            <w:tcBorders>
              <w:top w:val="nil"/>
              <w:left w:val="nil"/>
              <w:bottom w:val="thinThickSmallGap" w:sz="24" w:space="0" w:color="auto"/>
              <w:right w:val="nil"/>
            </w:tcBorders>
          </w:tcPr>
          <w:p w:rsidR="00B7550C" w:rsidRPr="001778B4" w:rsidRDefault="00B7550C" w:rsidP="004363B3">
            <w:pPr>
              <w:spacing w:line="276" w:lineRule="auto"/>
              <w:rPr>
                <w:b/>
                <w:bCs/>
                <w:sz w:val="20"/>
                <w:szCs w:val="20"/>
                <w:lang w:val="it-IT" w:eastAsia="en-US"/>
              </w:rPr>
            </w:pPr>
          </w:p>
          <w:p w:rsidR="00B7550C" w:rsidRPr="001778B4" w:rsidRDefault="00B7550C" w:rsidP="004363B3">
            <w:pPr>
              <w:spacing w:line="276" w:lineRule="auto"/>
              <w:rPr>
                <w:b/>
                <w:bCs/>
                <w:sz w:val="20"/>
                <w:szCs w:val="20"/>
                <w:lang w:val="it-IT" w:eastAsia="en-US"/>
              </w:rPr>
            </w:pPr>
            <w:r>
              <w:rPr>
                <w:noProof/>
                <w:sz w:val="20"/>
                <w:szCs w:val="20"/>
              </w:rPr>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B7550C" w:rsidRPr="001778B4" w:rsidRDefault="00B7550C" w:rsidP="004363B3">
            <w:pPr>
              <w:spacing w:line="276" w:lineRule="auto"/>
              <w:jc w:val="center"/>
              <w:rPr>
                <w:b/>
                <w:bCs/>
                <w:sz w:val="20"/>
                <w:szCs w:val="20"/>
                <w:lang w:val="it-IT" w:eastAsia="en-US"/>
              </w:rPr>
            </w:pPr>
          </w:p>
          <w:p w:rsidR="00B7550C" w:rsidRPr="001778B4" w:rsidRDefault="00B7550C" w:rsidP="004363B3">
            <w:pPr>
              <w:spacing w:line="276" w:lineRule="auto"/>
              <w:jc w:val="center"/>
              <w:rPr>
                <w:b/>
                <w:bCs/>
                <w:sz w:val="20"/>
                <w:szCs w:val="20"/>
                <w:lang w:val="it-IT" w:eastAsia="en-US"/>
              </w:rPr>
            </w:pPr>
            <w:r w:rsidRPr="001778B4">
              <w:rPr>
                <w:b/>
                <w:bCs/>
                <w:sz w:val="20"/>
                <w:szCs w:val="20"/>
                <w:lang w:val="it-IT" w:eastAsia="en-US"/>
              </w:rPr>
              <w:t xml:space="preserve">R E P U B L I C A    M O L D O V A </w:t>
            </w:r>
          </w:p>
          <w:p w:rsidR="00B7550C" w:rsidRPr="001778B4" w:rsidRDefault="00B7550C" w:rsidP="004363B3">
            <w:pPr>
              <w:spacing w:line="276" w:lineRule="auto"/>
              <w:jc w:val="center"/>
              <w:rPr>
                <w:b/>
                <w:bCs/>
                <w:sz w:val="20"/>
                <w:szCs w:val="20"/>
                <w:lang w:val="it-IT" w:eastAsia="en-US"/>
              </w:rPr>
            </w:pPr>
            <w:r w:rsidRPr="001778B4">
              <w:rPr>
                <w:b/>
                <w:bCs/>
                <w:sz w:val="20"/>
                <w:szCs w:val="20"/>
                <w:lang w:val="it-IT" w:eastAsia="en-US"/>
              </w:rPr>
              <w:t xml:space="preserve">Consiliul Local  Sîngereii Noi               </w:t>
            </w:r>
          </w:p>
        </w:tc>
      </w:tr>
    </w:tbl>
    <w:p w:rsidR="00B7550C" w:rsidRPr="001778B4" w:rsidRDefault="00B7550C" w:rsidP="00B7550C">
      <w:pPr>
        <w:jc w:val="center"/>
        <w:rPr>
          <w:b/>
          <w:bCs/>
          <w:sz w:val="20"/>
          <w:szCs w:val="20"/>
          <w:lang w:val="ro-RO"/>
        </w:rPr>
      </w:pPr>
      <w:r w:rsidRPr="001778B4">
        <w:rPr>
          <w:b/>
          <w:bCs/>
          <w:sz w:val="20"/>
          <w:szCs w:val="20"/>
          <w:lang w:val="ro-RO"/>
        </w:rPr>
        <w:t xml:space="preserve">MD –6228, Republica Moldova, r-nul. Sîngerei,  com. Sîngereii Noi Tel. 0(262) 73 3 17, fax 0 (262) 73 3 17, </w:t>
      </w:r>
      <w:r w:rsidRPr="001778B4">
        <w:rPr>
          <w:b/>
          <w:sz w:val="20"/>
          <w:szCs w:val="20"/>
          <w:lang w:val="ro-RO"/>
        </w:rPr>
        <w:t xml:space="preserve">                                          </w:t>
      </w:r>
      <w:r w:rsidRPr="001778B4">
        <w:rPr>
          <w:sz w:val="20"/>
          <w:szCs w:val="20"/>
          <w:lang w:val="ro-RO"/>
        </w:rPr>
        <w:t xml:space="preserve"> </w:t>
      </w:r>
      <w:r w:rsidRPr="001778B4">
        <w:rPr>
          <w:b/>
          <w:sz w:val="20"/>
          <w:szCs w:val="20"/>
          <w:lang w:val="ro-RO"/>
        </w:rPr>
        <w:t xml:space="preserve">                                      </w:t>
      </w:r>
    </w:p>
    <w:p w:rsidR="00B7550C" w:rsidRDefault="00B7550C" w:rsidP="00B7550C">
      <w:pPr>
        <w:jc w:val="center"/>
        <w:rPr>
          <w:b/>
          <w:sz w:val="22"/>
          <w:szCs w:val="22"/>
          <w:lang w:val="ro-RO"/>
        </w:rPr>
      </w:pPr>
      <w:r w:rsidRPr="00B77D57">
        <w:rPr>
          <w:b/>
          <w:sz w:val="22"/>
          <w:szCs w:val="22"/>
          <w:lang w:val="ro-RO"/>
        </w:rPr>
        <w:t xml:space="preserve">   </w:t>
      </w:r>
    </w:p>
    <w:p w:rsidR="00B7550C" w:rsidRPr="006138BB" w:rsidRDefault="00B7550C" w:rsidP="00B7550C">
      <w:pPr>
        <w:jc w:val="center"/>
        <w:outlineLvl w:val="0"/>
        <w:rPr>
          <w:b/>
          <w:lang w:val="ro-RO"/>
        </w:rPr>
      </w:pPr>
      <w:r>
        <w:rPr>
          <w:b/>
          <w:sz w:val="22"/>
          <w:szCs w:val="22"/>
          <w:lang w:val="ro-RO"/>
        </w:rPr>
        <w:t xml:space="preserve"> </w:t>
      </w:r>
      <w:r w:rsidRPr="00B77D57">
        <w:rPr>
          <w:b/>
          <w:sz w:val="22"/>
          <w:szCs w:val="22"/>
          <w:lang w:val="ro-RO"/>
        </w:rPr>
        <w:t xml:space="preserve"> </w:t>
      </w:r>
      <w:r w:rsidRPr="00BA2DAC">
        <w:rPr>
          <w:b/>
          <w:lang w:val="ro-RO"/>
        </w:rPr>
        <w:t>DECIZIE</w:t>
      </w:r>
      <w:r>
        <w:rPr>
          <w:b/>
          <w:lang w:val="ro-RO"/>
        </w:rPr>
        <w:t xml:space="preserve"> nr. 9/4</w:t>
      </w:r>
    </w:p>
    <w:p w:rsidR="00B7550C" w:rsidRDefault="00B7550C" w:rsidP="00B7550C">
      <w:pPr>
        <w:jc w:val="center"/>
        <w:rPr>
          <w:b/>
          <w:lang w:val="ro-RO"/>
        </w:rPr>
      </w:pPr>
      <w:r>
        <w:rPr>
          <w:b/>
          <w:lang w:val="ro-RO"/>
        </w:rPr>
        <w:t>d</w:t>
      </w:r>
      <w:r w:rsidRPr="006138BB">
        <w:rPr>
          <w:b/>
          <w:lang w:val="ro-RO"/>
        </w:rPr>
        <w:t>in</w:t>
      </w:r>
      <w:r>
        <w:rPr>
          <w:b/>
          <w:lang w:val="ro-RO"/>
        </w:rPr>
        <w:t xml:space="preserve"> 26.12</w:t>
      </w:r>
      <w:r w:rsidRPr="006138BB">
        <w:rPr>
          <w:b/>
          <w:lang w:val="ro-RO"/>
        </w:rPr>
        <w:t>.2016</w:t>
      </w:r>
    </w:p>
    <w:p w:rsidR="00B7550C" w:rsidRPr="00B7550C" w:rsidRDefault="00B7550C" w:rsidP="00B7550C">
      <w:pPr>
        <w:rPr>
          <w:b/>
          <w:i/>
          <w:sz w:val="22"/>
          <w:szCs w:val="22"/>
          <w:lang w:val="ro-RO"/>
        </w:rPr>
      </w:pPr>
      <w:r>
        <w:rPr>
          <w:sz w:val="22"/>
          <w:szCs w:val="22"/>
          <w:lang w:val="ro-RO"/>
        </w:rPr>
        <w:t xml:space="preserve">   </w:t>
      </w:r>
      <w:r w:rsidRPr="00B7550C">
        <w:rPr>
          <w:b/>
          <w:i/>
          <w:sz w:val="22"/>
          <w:szCs w:val="22"/>
          <w:lang w:val="ro-RO"/>
        </w:rPr>
        <w:t xml:space="preserve">Cu privire la înregistrarea bunurilor imobile </w:t>
      </w:r>
    </w:p>
    <w:p w:rsidR="00B7550C" w:rsidRPr="00B7550C" w:rsidRDefault="00B7550C" w:rsidP="00B7550C">
      <w:pPr>
        <w:ind w:left="142"/>
        <w:rPr>
          <w:b/>
          <w:i/>
          <w:sz w:val="22"/>
          <w:szCs w:val="22"/>
          <w:lang w:val="ro-RO"/>
        </w:rPr>
      </w:pPr>
      <w:r w:rsidRPr="00B7550C">
        <w:rPr>
          <w:b/>
          <w:i/>
          <w:sz w:val="22"/>
          <w:szCs w:val="22"/>
          <w:lang w:val="ro-RO"/>
        </w:rPr>
        <w:t xml:space="preserve"> proprietate publică a primăriei din domeniul </w:t>
      </w:r>
    </w:p>
    <w:p w:rsidR="00B7550C" w:rsidRPr="00B7550C" w:rsidRDefault="00B7550C" w:rsidP="00B7550C">
      <w:pPr>
        <w:ind w:left="142"/>
        <w:rPr>
          <w:i/>
          <w:sz w:val="22"/>
          <w:szCs w:val="22"/>
          <w:lang w:val="ro-RO"/>
        </w:rPr>
      </w:pPr>
      <w:r w:rsidRPr="00B7550C">
        <w:rPr>
          <w:b/>
          <w:i/>
          <w:sz w:val="22"/>
          <w:szCs w:val="22"/>
          <w:lang w:val="ro-RO"/>
        </w:rPr>
        <w:t xml:space="preserve"> privat al comunei</w:t>
      </w:r>
    </w:p>
    <w:p w:rsidR="00B7550C" w:rsidRPr="00B77D57" w:rsidRDefault="00B7550C" w:rsidP="00B7550C">
      <w:pPr>
        <w:tabs>
          <w:tab w:val="left" w:pos="240"/>
        </w:tabs>
        <w:jc w:val="both"/>
        <w:rPr>
          <w:color w:val="C00000"/>
          <w:sz w:val="22"/>
          <w:szCs w:val="22"/>
          <w:lang w:val="ro-RO"/>
        </w:rPr>
      </w:pPr>
      <w:r w:rsidRPr="00B77D57">
        <w:rPr>
          <w:color w:val="C00000"/>
          <w:sz w:val="22"/>
          <w:szCs w:val="22"/>
          <w:lang w:val="ro-RO"/>
        </w:rPr>
        <w:tab/>
      </w:r>
    </w:p>
    <w:p w:rsidR="00B7550C" w:rsidRPr="00220705" w:rsidRDefault="00B7550C" w:rsidP="00B7550C">
      <w:pPr>
        <w:tabs>
          <w:tab w:val="left" w:pos="1410"/>
        </w:tabs>
        <w:jc w:val="both"/>
        <w:rPr>
          <w:i/>
          <w:lang w:val="ro-RO"/>
        </w:rPr>
      </w:pPr>
      <w:r>
        <w:rPr>
          <w:color w:val="000000"/>
          <w:lang w:val="ro-RO"/>
        </w:rPr>
        <w:t xml:space="preserve">În conformitate cu Legea nr. 523-XIV din 16.07.1999 cu privire la proprietatea publică a unităţilor administrativ-teritoriale, în baza Legii nr.354-XV din 28.10.2004 cu privire la formarea bunurilor imobile şi Legii cadastrului bunurilor imobile nr. 1543XII din 25.02.1998, în temeiul Legii nr. 436-XVI din 28.12.2006 privind administraţia publică locală, </w:t>
      </w:r>
      <w:r w:rsidRPr="00220705">
        <w:rPr>
          <w:color w:val="000000"/>
          <w:lang w:val="ro-RO"/>
        </w:rPr>
        <w:t xml:space="preserve">avînd în vedere avizul pozitiv al comisiei consultative de specialitate </w:t>
      </w:r>
      <w:r w:rsidRPr="00AF0FB4">
        <w:rPr>
          <w:lang w:val="ro-RO"/>
        </w:rPr>
        <w:t>Finanţe, buget, agricultură, activităţi economico- financiare, construcţii, amenajarea teritoriului şi protecţia mediului</w:t>
      </w:r>
    </w:p>
    <w:p w:rsidR="00B7550C" w:rsidRDefault="00B7550C" w:rsidP="00B7550C">
      <w:pPr>
        <w:tabs>
          <w:tab w:val="left" w:pos="1410"/>
        </w:tabs>
        <w:jc w:val="both"/>
        <w:rPr>
          <w:color w:val="000000"/>
          <w:lang w:val="ro-RO"/>
        </w:rPr>
      </w:pPr>
    </w:p>
    <w:p w:rsidR="00B7550C" w:rsidRPr="00B77D57" w:rsidRDefault="00B7550C" w:rsidP="00B7550C">
      <w:pPr>
        <w:tabs>
          <w:tab w:val="left" w:pos="993"/>
        </w:tabs>
        <w:ind w:right="-143"/>
        <w:outlineLvl w:val="0"/>
        <w:rPr>
          <w:b/>
          <w:sz w:val="22"/>
          <w:szCs w:val="22"/>
          <w:lang w:val="ro-RO"/>
        </w:rPr>
      </w:pPr>
      <w:r w:rsidRPr="00B77D57">
        <w:rPr>
          <w:bCs/>
          <w:color w:val="C00000"/>
          <w:sz w:val="22"/>
          <w:szCs w:val="22"/>
          <w:lang w:val="en-US"/>
        </w:rPr>
        <w:t xml:space="preserve"> </w:t>
      </w:r>
      <w:r>
        <w:rPr>
          <w:bCs/>
          <w:color w:val="C00000"/>
          <w:sz w:val="22"/>
          <w:szCs w:val="22"/>
          <w:lang w:val="en-US"/>
        </w:rPr>
        <w:t xml:space="preserve">                                               </w:t>
      </w:r>
      <w:r>
        <w:rPr>
          <w:b/>
          <w:color w:val="C00000"/>
          <w:sz w:val="22"/>
          <w:szCs w:val="22"/>
          <w:lang w:val="ro-RO"/>
        </w:rPr>
        <w:t xml:space="preserve">   </w:t>
      </w:r>
      <w:r w:rsidRPr="00B77D57">
        <w:rPr>
          <w:b/>
          <w:color w:val="C00000"/>
          <w:sz w:val="22"/>
          <w:szCs w:val="22"/>
          <w:lang w:val="ro-RO"/>
        </w:rPr>
        <w:t xml:space="preserve"> </w:t>
      </w:r>
      <w:r w:rsidRPr="00B77D57">
        <w:rPr>
          <w:b/>
          <w:sz w:val="22"/>
          <w:szCs w:val="22"/>
          <w:lang w:val="ro-RO"/>
        </w:rPr>
        <w:t>CONSILIUL LOCAL SÎNGEREII NOI</w:t>
      </w:r>
    </w:p>
    <w:p w:rsidR="00B7550C" w:rsidRPr="00B77D57" w:rsidRDefault="00B7550C" w:rsidP="00B7550C">
      <w:pPr>
        <w:tabs>
          <w:tab w:val="left" w:pos="1410"/>
        </w:tabs>
        <w:jc w:val="center"/>
        <w:rPr>
          <w:b/>
          <w:sz w:val="22"/>
          <w:szCs w:val="22"/>
          <w:lang w:val="ro-RO"/>
        </w:rPr>
      </w:pPr>
      <w:r w:rsidRPr="00B77D57">
        <w:rPr>
          <w:b/>
          <w:sz w:val="22"/>
          <w:szCs w:val="22"/>
          <w:lang w:val="ro-RO"/>
        </w:rPr>
        <w:t>DECIDE:</w:t>
      </w:r>
    </w:p>
    <w:p w:rsidR="00B7550C" w:rsidRDefault="00B7550C" w:rsidP="00B7550C">
      <w:pPr>
        <w:numPr>
          <w:ilvl w:val="0"/>
          <w:numId w:val="7"/>
        </w:numPr>
        <w:tabs>
          <w:tab w:val="left" w:pos="142"/>
        </w:tabs>
        <w:ind w:left="142" w:right="-143" w:hanging="284"/>
        <w:outlineLvl w:val="0"/>
        <w:rPr>
          <w:sz w:val="22"/>
          <w:szCs w:val="22"/>
          <w:lang w:val="ro-RO"/>
        </w:rPr>
      </w:pPr>
      <w:r>
        <w:rPr>
          <w:sz w:val="22"/>
          <w:szCs w:val="22"/>
          <w:lang w:val="ro-RO"/>
        </w:rPr>
        <w:t>Se acceptă înregistrarea următoarelor bunuri imobile formate din numărul cadastral 7469301006 cu destinaţie agricolă amplasate  în extravilanul comunei Sîngereii Noi:</w:t>
      </w:r>
    </w:p>
    <w:tbl>
      <w:tblPr>
        <w:tblW w:w="0" w:type="auto"/>
        <w:tblInd w:w="1080" w:type="dxa"/>
        <w:tblLook w:val="04A0"/>
      </w:tblPr>
      <w:tblGrid>
        <w:gridCol w:w="3118"/>
        <w:gridCol w:w="3119"/>
      </w:tblGrid>
      <w:tr w:rsidR="00B7550C" w:rsidRPr="004F5CD8" w:rsidTr="004363B3">
        <w:tc>
          <w:tcPr>
            <w:tcW w:w="3118" w:type="dxa"/>
            <w:hideMark/>
          </w:tcPr>
          <w:p w:rsidR="00B7550C" w:rsidRDefault="00B7550C" w:rsidP="004363B3">
            <w:pPr>
              <w:pStyle w:val="a3"/>
              <w:ind w:left="0"/>
              <w:jc w:val="both"/>
              <w:rPr>
                <w:sz w:val="22"/>
                <w:szCs w:val="22"/>
                <w:lang w:val="ro-RO"/>
              </w:rPr>
            </w:pPr>
          </w:p>
          <w:p w:rsidR="00B7550C" w:rsidRPr="004F5CD8" w:rsidRDefault="00B7550C" w:rsidP="004363B3">
            <w:pPr>
              <w:pStyle w:val="a3"/>
              <w:ind w:left="0"/>
              <w:jc w:val="both"/>
              <w:rPr>
                <w:sz w:val="22"/>
                <w:szCs w:val="22"/>
                <w:lang w:val="ro-RO"/>
              </w:rPr>
            </w:pPr>
            <w:r w:rsidRPr="004F5CD8">
              <w:rPr>
                <w:sz w:val="22"/>
                <w:szCs w:val="22"/>
                <w:lang w:val="ro-RO"/>
              </w:rPr>
              <w:t>7469301034</w:t>
            </w:r>
          </w:p>
          <w:p w:rsidR="00B7550C" w:rsidRPr="004F5CD8" w:rsidRDefault="00B7550C" w:rsidP="004363B3">
            <w:pPr>
              <w:pStyle w:val="a3"/>
              <w:ind w:left="0"/>
              <w:jc w:val="both"/>
              <w:rPr>
                <w:sz w:val="22"/>
                <w:szCs w:val="22"/>
                <w:lang w:val="ro-RO"/>
              </w:rPr>
            </w:pPr>
            <w:r w:rsidRPr="004F5CD8">
              <w:rPr>
                <w:sz w:val="22"/>
                <w:szCs w:val="22"/>
                <w:lang w:val="ro-RO"/>
              </w:rPr>
              <w:t>7469301035</w:t>
            </w:r>
          </w:p>
          <w:p w:rsidR="00B7550C" w:rsidRPr="004F5CD8" w:rsidRDefault="00B7550C" w:rsidP="004363B3">
            <w:pPr>
              <w:pStyle w:val="a3"/>
              <w:ind w:left="0"/>
              <w:jc w:val="both"/>
              <w:rPr>
                <w:sz w:val="22"/>
                <w:szCs w:val="22"/>
                <w:lang w:val="ro-RO"/>
              </w:rPr>
            </w:pPr>
            <w:r w:rsidRPr="004F5CD8">
              <w:rPr>
                <w:sz w:val="22"/>
                <w:szCs w:val="22"/>
                <w:lang w:val="ro-RO"/>
              </w:rPr>
              <w:t>7469301036</w:t>
            </w:r>
          </w:p>
          <w:p w:rsidR="00B7550C" w:rsidRPr="004F5CD8" w:rsidRDefault="00B7550C" w:rsidP="004363B3">
            <w:pPr>
              <w:pStyle w:val="a3"/>
              <w:ind w:left="0"/>
              <w:jc w:val="both"/>
              <w:rPr>
                <w:sz w:val="22"/>
                <w:szCs w:val="22"/>
                <w:lang w:val="ro-RO"/>
              </w:rPr>
            </w:pPr>
            <w:r w:rsidRPr="004F5CD8">
              <w:rPr>
                <w:sz w:val="22"/>
                <w:szCs w:val="22"/>
                <w:lang w:val="ro-RO"/>
              </w:rPr>
              <w:t>7469301037</w:t>
            </w:r>
          </w:p>
          <w:p w:rsidR="00B7550C" w:rsidRPr="004F5CD8" w:rsidRDefault="00B7550C" w:rsidP="004363B3">
            <w:pPr>
              <w:pStyle w:val="a3"/>
              <w:ind w:left="0"/>
              <w:jc w:val="both"/>
              <w:rPr>
                <w:sz w:val="22"/>
                <w:szCs w:val="22"/>
                <w:lang w:val="ro-RO"/>
              </w:rPr>
            </w:pPr>
            <w:r w:rsidRPr="004F5CD8">
              <w:rPr>
                <w:sz w:val="22"/>
                <w:szCs w:val="22"/>
                <w:lang w:val="ro-RO"/>
              </w:rPr>
              <w:t>7469301038</w:t>
            </w:r>
          </w:p>
          <w:p w:rsidR="00B7550C" w:rsidRPr="004F5CD8" w:rsidRDefault="00B7550C" w:rsidP="004363B3">
            <w:pPr>
              <w:pStyle w:val="a3"/>
              <w:ind w:left="0"/>
              <w:jc w:val="both"/>
              <w:rPr>
                <w:sz w:val="22"/>
                <w:szCs w:val="22"/>
                <w:lang w:val="ro-RO"/>
              </w:rPr>
            </w:pPr>
            <w:r w:rsidRPr="004F5CD8">
              <w:rPr>
                <w:sz w:val="22"/>
                <w:szCs w:val="22"/>
                <w:lang w:val="ro-RO"/>
              </w:rPr>
              <w:t>7469301039</w:t>
            </w:r>
          </w:p>
          <w:p w:rsidR="00B7550C" w:rsidRPr="004F5CD8" w:rsidRDefault="00B7550C" w:rsidP="004363B3">
            <w:pPr>
              <w:pStyle w:val="a3"/>
              <w:ind w:left="0"/>
              <w:jc w:val="both"/>
              <w:rPr>
                <w:sz w:val="22"/>
                <w:szCs w:val="22"/>
                <w:lang w:val="ro-RO"/>
              </w:rPr>
            </w:pPr>
            <w:r w:rsidRPr="004F5CD8">
              <w:rPr>
                <w:sz w:val="22"/>
                <w:szCs w:val="22"/>
                <w:lang w:val="ro-RO"/>
              </w:rPr>
              <w:t>7469301040</w:t>
            </w:r>
          </w:p>
          <w:p w:rsidR="00B7550C" w:rsidRPr="004F5CD8" w:rsidRDefault="00B7550C" w:rsidP="004363B3">
            <w:pPr>
              <w:pStyle w:val="a3"/>
              <w:ind w:left="0"/>
              <w:jc w:val="both"/>
              <w:rPr>
                <w:sz w:val="22"/>
                <w:szCs w:val="22"/>
                <w:lang w:val="ro-RO"/>
              </w:rPr>
            </w:pPr>
            <w:r w:rsidRPr="004F5CD8">
              <w:rPr>
                <w:sz w:val="22"/>
                <w:szCs w:val="22"/>
                <w:lang w:val="ro-RO"/>
              </w:rPr>
              <w:t>7469301041</w:t>
            </w:r>
          </w:p>
          <w:p w:rsidR="00B7550C" w:rsidRPr="004F5CD8" w:rsidRDefault="00B7550C" w:rsidP="004363B3">
            <w:pPr>
              <w:pStyle w:val="a3"/>
              <w:ind w:left="0"/>
              <w:jc w:val="both"/>
              <w:rPr>
                <w:sz w:val="22"/>
                <w:szCs w:val="22"/>
                <w:lang w:val="ro-RO"/>
              </w:rPr>
            </w:pPr>
            <w:r w:rsidRPr="004F5CD8">
              <w:rPr>
                <w:sz w:val="22"/>
                <w:szCs w:val="22"/>
                <w:lang w:val="ro-RO"/>
              </w:rPr>
              <w:t>7469301032</w:t>
            </w:r>
          </w:p>
          <w:p w:rsidR="00B7550C" w:rsidRPr="004F5CD8" w:rsidRDefault="00B7550C" w:rsidP="004363B3">
            <w:pPr>
              <w:pStyle w:val="a3"/>
              <w:ind w:left="0"/>
              <w:jc w:val="both"/>
              <w:rPr>
                <w:sz w:val="22"/>
                <w:szCs w:val="22"/>
                <w:lang w:val="ro-RO"/>
              </w:rPr>
            </w:pPr>
            <w:r w:rsidRPr="004F5CD8">
              <w:rPr>
                <w:sz w:val="22"/>
                <w:szCs w:val="22"/>
                <w:lang w:val="ro-RO"/>
              </w:rPr>
              <w:t>7469301033</w:t>
            </w:r>
          </w:p>
        </w:tc>
        <w:tc>
          <w:tcPr>
            <w:tcW w:w="3119" w:type="dxa"/>
            <w:hideMark/>
          </w:tcPr>
          <w:p w:rsidR="00B7550C" w:rsidRPr="004F5CD8" w:rsidRDefault="00B7550C" w:rsidP="004363B3">
            <w:pPr>
              <w:pStyle w:val="a3"/>
              <w:ind w:left="0"/>
              <w:jc w:val="both"/>
              <w:rPr>
                <w:sz w:val="22"/>
                <w:szCs w:val="22"/>
                <w:lang w:val="ro-RO"/>
              </w:rPr>
            </w:pPr>
          </w:p>
          <w:p w:rsidR="00B7550C" w:rsidRPr="004F5CD8" w:rsidRDefault="00B7550C" w:rsidP="004363B3">
            <w:pPr>
              <w:pStyle w:val="a3"/>
              <w:ind w:left="0"/>
              <w:jc w:val="both"/>
              <w:rPr>
                <w:sz w:val="22"/>
                <w:szCs w:val="22"/>
                <w:lang w:val="ro-RO"/>
              </w:rPr>
            </w:pPr>
            <w:r w:rsidRPr="004F5CD8">
              <w:rPr>
                <w:sz w:val="22"/>
                <w:szCs w:val="22"/>
                <w:lang w:val="ro-RO"/>
              </w:rPr>
              <w:t>2,8265</w:t>
            </w:r>
            <w:r>
              <w:rPr>
                <w:sz w:val="22"/>
                <w:szCs w:val="22"/>
                <w:lang w:val="ro-RO"/>
              </w:rPr>
              <w:t xml:space="preserve"> </w:t>
            </w:r>
            <w:r w:rsidRPr="004F5CD8">
              <w:rPr>
                <w:sz w:val="22"/>
                <w:szCs w:val="22"/>
                <w:lang w:val="ro-RO"/>
              </w:rPr>
              <w:t xml:space="preserve"> 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1,9056</w:t>
            </w:r>
            <w:r>
              <w:rPr>
                <w:sz w:val="22"/>
                <w:szCs w:val="22"/>
                <w:lang w:val="ro-RO"/>
              </w:rPr>
              <w:t xml:space="preserve"> </w:t>
            </w:r>
            <w:r w:rsidRPr="004F5CD8">
              <w:rPr>
                <w:sz w:val="22"/>
                <w:szCs w:val="22"/>
                <w:lang w:val="ro-RO"/>
              </w:rPr>
              <w:t xml:space="preserve"> 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2,58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1,257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4,546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10,51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4,2855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 xml:space="preserve">0,2695 </w:t>
            </w:r>
            <w:r>
              <w:rPr>
                <w:sz w:val="22"/>
                <w:szCs w:val="22"/>
                <w:lang w:val="ro-RO"/>
              </w:rPr>
              <w:t xml:space="preserve"> </w:t>
            </w:r>
            <w:r w:rsidRPr="004F5CD8">
              <w:rPr>
                <w:sz w:val="22"/>
                <w:szCs w:val="22"/>
                <w:lang w:val="ro-RO"/>
              </w:rPr>
              <w:t>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2,2453</w:t>
            </w:r>
            <w:r>
              <w:rPr>
                <w:sz w:val="22"/>
                <w:szCs w:val="22"/>
                <w:lang w:val="ro-RO"/>
              </w:rPr>
              <w:t xml:space="preserve"> </w:t>
            </w:r>
            <w:r w:rsidRPr="004F5CD8">
              <w:rPr>
                <w:sz w:val="22"/>
                <w:szCs w:val="22"/>
                <w:lang w:val="ro-RO"/>
              </w:rPr>
              <w:t xml:space="preserve"> ha</w:t>
            </w:r>
            <w:r>
              <w:rPr>
                <w:sz w:val="22"/>
                <w:szCs w:val="22"/>
                <w:lang w:val="ro-RO"/>
              </w:rPr>
              <w:t xml:space="preserve">  - agricol</w:t>
            </w:r>
          </w:p>
          <w:p w:rsidR="00B7550C" w:rsidRPr="004F5CD8" w:rsidRDefault="00B7550C" w:rsidP="004363B3">
            <w:pPr>
              <w:pStyle w:val="a3"/>
              <w:ind w:left="0"/>
              <w:jc w:val="both"/>
              <w:rPr>
                <w:sz w:val="22"/>
                <w:szCs w:val="22"/>
                <w:lang w:val="ro-RO"/>
              </w:rPr>
            </w:pPr>
            <w:r w:rsidRPr="004F5CD8">
              <w:rPr>
                <w:sz w:val="22"/>
                <w:szCs w:val="22"/>
                <w:lang w:val="ro-RO"/>
              </w:rPr>
              <w:t>3,1518</w:t>
            </w:r>
            <w:r>
              <w:rPr>
                <w:sz w:val="22"/>
                <w:szCs w:val="22"/>
                <w:lang w:val="ro-RO"/>
              </w:rPr>
              <w:t xml:space="preserve"> </w:t>
            </w:r>
            <w:r w:rsidRPr="004F5CD8">
              <w:rPr>
                <w:sz w:val="22"/>
                <w:szCs w:val="22"/>
                <w:lang w:val="ro-RO"/>
              </w:rPr>
              <w:t xml:space="preserve"> ha</w:t>
            </w:r>
            <w:r>
              <w:rPr>
                <w:sz w:val="22"/>
                <w:szCs w:val="22"/>
                <w:lang w:val="ro-RO"/>
              </w:rPr>
              <w:t xml:space="preserve"> -  agricol</w:t>
            </w:r>
          </w:p>
          <w:p w:rsidR="00B7550C" w:rsidRPr="004F5CD8" w:rsidRDefault="00B7550C" w:rsidP="004363B3">
            <w:pPr>
              <w:pStyle w:val="a3"/>
              <w:ind w:left="0"/>
              <w:jc w:val="both"/>
              <w:rPr>
                <w:sz w:val="22"/>
                <w:szCs w:val="22"/>
                <w:lang w:val="ro-RO" w:eastAsia="en-US"/>
              </w:rPr>
            </w:pPr>
          </w:p>
        </w:tc>
      </w:tr>
    </w:tbl>
    <w:p w:rsidR="00B7550C" w:rsidRDefault="00B7550C" w:rsidP="00B7550C">
      <w:pPr>
        <w:pStyle w:val="a3"/>
        <w:numPr>
          <w:ilvl w:val="0"/>
          <w:numId w:val="7"/>
        </w:numPr>
        <w:tabs>
          <w:tab w:val="left" w:pos="142"/>
        </w:tabs>
        <w:ind w:hanging="502"/>
        <w:jc w:val="both"/>
        <w:rPr>
          <w:lang w:val="ro-RO"/>
        </w:rPr>
      </w:pPr>
      <w:r>
        <w:rPr>
          <w:lang w:val="ro-RO"/>
        </w:rPr>
        <w:t xml:space="preserve">Se permite înregistrarea terenurilor specificate în p.1 al prezentei decizii la OCT Sîngerei </w:t>
      </w:r>
    </w:p>
    <w:p w:rsidR="00B7550C" w:rsidRDefault="00B7550C" w:rsidP="00B7550C">
      <w:pPr>
        <w:pStyle w:val="a3"/>
        <w:tabs>
          <w:tab w:val="left" w:pos="426"/>
        </w:tabs>
        <w:ind w:left="426"/>
        <w:jc w:val="both"/>
        <w:rPr>
          <w:lang w:val="ro-RO"/>
        </w:rPr>
      </w:pPr>
    </w:p>
    <w:p w:rsidR="00B7550C" w:rsidRDefault="00B7550C" w:rsidP="00B7550C">
      <w:pPr>
        <w:pStyle w:val="a3"/>
        <w:numPr>
          <w:ilvl w:val="0"/>
          <w:numId w:val="7"/>
        </w:numPr>
        <w:tabs>
          <w:tab w:val="left" w:pos="142"/>
          <w:tab w:val="left" w:pos="284"/>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lang w:val="ro-RO"/>
        </w:rPr>
      </w:pPr>
      <w:r>
        <w:rPr>
          <w:lang w:val="ro-RO"/>
        </w:rPr>
        <w:t xml:space="preserve"> Se împuterniceşte primarul comunei dna Ceauşceac Valentina să intervină către OCT Sîngerei cu cererea de înregistrare al terenului proprietate publică din domeniul privat al comunei </w:t>
      </w:r>
      <w:r>
        <w:rPr>
          <w:sz w:val="22"/>
          <w:szCs w:val="22"/>
          <w:lang w:val="ro-RO"/>
        </w:rPr>
        <w:t>din numărul cadastral 7469301006 şi suprafaţa de 158,7547 ha</w:t>
      </w:r>
      <w:r>
        <w:rPr>
          <w:lang w:val="ro-RO"/>
        </w:rPr>
        <w:t xml:space="preserve">,  destinaţie agricolă, situat în extravilanul comunei, să semneze toate documentele  şi să îndeplinească toate acţiunile şi formalităţile în legatură de această însărcinare a terenurilor sus-numite.  </w:t>
      </w:r>
    </w:p>
    <w:p w:rsidR="00B7550C" w:rsidRDefault="00B7550C" w:rsidP="00B7550C">
      <w:pPr>
        <w:pStyle w:val="a3"/>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ro-RO"/>
        </w:rPr>
      </w:pPr>
    </w:p>
    <w:p w:rsidR="00B7550C" w:rsidRPr="00841651" w:rsidRDefault="00B7550C" w:rsidP="00B7550C">
      <w:pPr>
        <w:pStyle w:val="a3"/>
        <w:numPr>
          <w:ilvl w:val="0"/>
          <w:numId w:val="7"/>
        </w:numPr>
        <w:ind w:left="142" w:hanging="284"/>
        <w:jc w:val="both"/>
        <w:rPr>
          <w:sz w:val="22"/>
          <w:szCs w:val="22"/>
          <w:lang w:val="ro-RO"/>
        </w:rPr>
      </w:pPr>
      <w:r w:rsidRPr="00B77D57">
        <w:rPr>
          <w:sz w:val="22"/>
          <w:szCs w:val="22"/>
          <w:lang w:val="ro-RO"/>
        </w:rPr>
        <w:t>Controlul executării prezentei decizii se pune în sarcina comisiei consultative de</w:t>
      </w:r>
      <w:r>
        <w:rPr>
          <w:sz w:val="22"/>
          <w:szCs w:val="22"/>
          <w:lang w:val="ro-RO"/>
        </w:rPr>
        <w:t xml:space="preserve"> </w:t>
      </w:r>
      <w:r w:rsidRPr="00841651">
        <w:rPr>
          <w:sz w:val="22"/>
          <w:szCs w:val="22"/>
          <w:lang w:val="ro-RO"/>
        </w:rPr>
        <w:t>specialitate„Finanţe, buget, agricultură, activităţi economico-financ</w:t>
      </w:r>
      <w:r>
        <w:rPr>
          <w:sz w:val="22"/>
          <w:szCs w:val="22"/>
          <w:lang w:val="ro-RO"/>
        </w:rPr>
        <w:t>iare, construcţii şi amenajarea</w:t>
      </w:r>
      <w:r w:rsidRPr="00841651">
        <w:rPr>
          <w:sz w:val="22"/>
          <w:szCs w:val="22"/>
          <w:lang w:val="ro-RO"/>
        </w:rPr>
        <w:t xml:space="preserve"> teritoriului şi protecţia mediului”, preşedinte Zastavneţchi Iosif</w:t>
      </w:r>
      <w:r w:rsidRPr="00841651">
        <w:rPr>
          <w:b/>
          <w:sz w:val="22"/>
          <w:szCs w:val="22"/>
          <w:lang w:val="ro-RO"/>
        </w:rPr>
        <w:t>.</w:t>
      </w:r>
    </w:p>
    <w:p w:rsidR="00B7550C" w:rsidRPr="00B77D57" w:rsidRDefault="00B7550C" w:rsidP="00B7550C">
      <w:pPr>
        <w:rPr>
          <w:b/>
          <w:sz w:val="22"/>
          <w:szCs w:val="22"/>
          <w:lang w:val="ro-RO"/>
        </w:rPr>
      </w:pPr>
    </w:p>
    <w:p w:rsidR="00B7550C" w:rsidRPr="00841651" w:rsidRDefault="00B7550C" w:rsidP="00B7550C">
      <w:pPr>
        <w:pStyle w:val="a3"/>
        <w:numPr>
          <w:ilvl w:val="0"/>
          <w:numId w:val="7"/>
        </w:numPr>
        <w:tabs>
          <w:tab w:val="left" w:pos="142"/>
          <w:tab w:val="left" w:pos="284"/>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sz w:val="22"/>
          <w:szCs w:val="22"/>
          <w:lang w:val="ro-RO"/>
        </w:rPr>
      </w:pPr>
      <w:r w:rsidRPr="00B77D57">
        <w:rPr>
          <w:sz w:val="22"/>
          <w:szCs w:val="22"/>
          <w:lang w:val="ro-RO"/>
        </w:rPr>
        <w:t xml:space="preserve"> Se desemnează responsabil secretarul consiliului local pentru aducerea prezentei decizii la cunoştinţă</w:t>
      </w:r>
      <w:r w:rsidRPr="00841651">
        <w:rPr>
          <w:sz w:val="22"/>
          <w:szCs w:val="22"/>
          <w:lang w:val="ro-RO"/>
        </w:rPr>
        <w:t xml:space="preserve"> publică prin afişare pe panoul informaţii</w:t>
      </w:r>
    </w:p>
    <w:p w:rsidR="00B7550C" w:rsidRDefault="00B7550C" w:rsidP="00B7550C">
      <w:pPr>
        <w:ind w:left="1080"/>
        <w:jc w:val="both"/>
        <w:outlineLvl w:val="0"/>
        <w:rPr>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r w:rsidRPr="00677AFB">
        <w:rPr>
          <w:sz w:val="22"/>
          <w:szCs w:val="22"/>
          <w:lang w:val="ro-RO"/>
        </w:rPr>
        <w:t xml:space="preserve">Preşedintele şedinţei                                             </w:t>
      </w:r>
      <w:r>
        <w:rPr>
          <w:sz w:val="22"/>
          <w:szCs w:val="22"/>
          <w:lang w:val="ro-RO"/>
        </w:rPr>
        <w:t>Cebotari Evghenia</w:t>
      </w:r>
      <w:r w:rsidRPr="00677AFB">
        <w:rPr>
          <w:sz w:val="22"/>
          <w:szCs w:val="22"/>
          <w:lang w:val="ro-RO"/>
        </w:rPr>
        <w:t xml:space="preserve">                                     </w:t>
      </w:r>
    </w:p>
    <w:p w:rsidR="00B7550C" w:rsidRPr="00677AFB" w:rsidRDefault="00B7550C" w:rsidP="00B7550C">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w:t>
      </w:r>
      <w:r>
        <w:rPr>
          <w:sz w:val="22"/>
          <w:szCs w:val="22"/>
          <w:lang w:val="ro-RO"/>
        </w:rPr>
        <w:t xml:space="preserve">                        </w:t>
      </w:r>
      <w:r w:rsidRPr="00677AFB">
        <w:rPr>
          <w:sz w:val="22"/>
          <w:szCs w:val="22"/>
          <w:lang w:val="ro-RO"/>
        </w:rPr>
        <w:t xml:space="preserve">  Secretarul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77AFB">
        <w:rPr>
          <w:sz w:val="22"/>
          <w:szCs w:val="22"/>
          <w:lang w:val="ro-RO"/>
        </w:rPr>
        <w:t xml:space="preserve">                   </w:t>
      </w:r>
      <w:r>
        <w:rPr>
          <w:sz w:val="22"/>
          <w:szCs w:val="22"/>
          <w:lang w:val="ro-RO"/>
        </w:rPr>
        <w:t xml:space="preserve">    </w:t>
      </w:r>
      <w:r w:rsidRPr="00677AFB">
        <w:rPr>
          <w:sz w:val="22"/>
          <w:szCs w:val="22"/>
          <w:lang w:val="ro-RO"/>
        </w:rPr>
        <w:t xml:space="preserve"> Consiliului local                                                 </w:t>
      </w:r>
      <w:r>
        <w:rPr>
          <w:sz w:val="22"/>
          <w:szCs w:val="22"/>
          <w:lang w:val="ro-RO"/>
        </w:rPr>
        <w:t xml:space="preserve">  </w:t>
      </w:r>
      <w:r w:rsidRPr="00677AFB">
        <w:rPr>
          <w:sz w:val="22"/>
          <w:szCs w:val="22"/>
          <w:lang w:val="ro-RO"/>
        </w:rPr>
        <w:t xml:space="preserve"> Guţu Galina</w:t>
      </w:r>
      <w:r w:rsidRPr="00677AFB">
        <w:rPr>
          <w:b/>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7550C" w:rsidRPr="00841651" w:rsidTr="004363B3">
        <w:trPr>
          <w:trHeight w:val="1618"/>
        </w:trPr>
        <w:tc>
          <w:tcPr>
            <w:tcW w:w="9705" w:type="dxa"/>
            <w:tcBorders>
              <w:top w:val="nil"/>
              <w:left w:val="nil"/>
              <w:bottom w:val="thinThickSmallGap" w:sz="24" w:space="0" w:color="auto"/>
              <w:right w:val="nil"/>
            </w:tcBorders>
          </w:tcPr>
          <w:p w:rsidR="00B7550C" w:rsidRPr="00841651" w:rsidRDefault="00B7550C" w:rsidP="004363B3">
            <w:pPr>
              <w:spacing w:line="276" w:lineRule="auto"/>
              <w:jc w:val="center"/>
              <w:rPr>
                <w:b/>
                <w:bCs/>
                <w:lang w:val="it-IT" w:eastAsia="en-US"/>
              </w:rPr>
            </w:pPr>
            <w:r>
              <w:rPr>
                <w:noProof/>
              </w:rPr>
              <w:lastRenderedPageBreak/>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pic:spPr>
                      </pic:pic>
                    </a:graphicData>
                  </a:graphic>
                </wp:anchor>
              </w:drawing>
            </w:r>
          </w:p>
          <w:p w:rsidR="00B7550C" w:rsidRPr="00841651" w:rsidRDefault="00B7550C" w:rsidP="004363B3">
            <w:pPr>
              <w:spacing w:line="276" w:lineRule="auto"/>
              <w:jc w:val="center"/>
              <w:rPr>
                <w:b/>
                <w:bCs/>
                <w:lang w:val="it-IT" w:eastAsia="en-US"/>
              </w:rPr>
            </w:pPr>
          </w:p>
          <w:p w:rsidR="00B7550C" w:rsidRPr="00841651" w:rsidRDefault="00B7550C" w:rsidP="004363B3">
            <w:pPr>
              <w:spacing w:line="276" w:lineRule="auto"/>
              <w:jc w:val="center"/>
              <w:rPr>
                <w:b/>
                <w:bCs/>
                <w:lang w:val="it-IT" w:eastAsia="en-US"/>
              </w:rPr>
            </w:pPr>
            <w:r w:rsidRPr="00841651">
              <w:rPr>
                <w:b/>
                <w:bCs/>
                <w:lang w:val="it-IT" w:eastAsia="en-US"/>
              </w:rPr>
              <w:t xml:space="preserve">R E P U B L I C A    M O L D O V A </w:t>
            </w:r>
          </w:p>
          <w:p w:rsidR="00B7550C" w:rsidRPr="00841651" w:rsidRDefault="00B7550C" w:rsidP="004363B3">
            <w:pPr>
              <w:spacing w:line="276" w:lineRule="auto"/>
              <w:jc w:val="center"/>
              <w:rPr>
                <w:b/>
                <w:bCs/>
                <w:lang w:val="it-IT" w:eastAsia="en-US"/>
              </w:rPr>
            </w:pPr>
            <w:r w:rsidRPr="00841651">
              <w:rPr>
                <w:b/>
                <w:bCs/>
                <w:lang w:val="it-IT" w:eastAsia="en-US"/>
              </w:rPr>
              <w:t xml:space="preserve">Consiliul Local  Sîngereii Noi               </w:t>
            </w:r>
          </w:p>
        </w:tc>
      </w:tr>
    </w:tbl>
    <w:p w:rsidR="00B7550C" w:rsidRPr="00CA0E06" w:rsidRDefault="00B7550C" w:rsidP="00B7550C">
      <w:pPr>
        <w:jc w:val="center"/>
        <w:rPr>
          <w:b/>
          <w:bCs/>
          <w:sz w:val="20"/>
          <w:szCs w:val="20"/>
          <w:lang w:val="ro-RO"/>
        </w:rPr>
      </w:pPr>
      <w:r w:rsidRPr="00CA0E06">
        <w:rPr>
          <w:b/>
          <w:bCs/>
          <w:sz w:val="20"/>
          <w:szCs w:val="20"/>
          <w:lang w:val="ro-RO"/>
        </w:rPr>
        <w:t xml:space="preserve">MD –6228, Republica Moldova, r-nul. Sîngerei,  com. Sîngereii Noi Tel. 0(262) 73 3 17, fax 0 (262) 73 3 17, </w:t>
      </w:r>
      <w:r w:rsidRPr="00CA0E06">
        <w:rPr>
          <w:b/>
          <w:sz w:val="20"/>
          <w:szCs w:val="20"/>
          <w:lang w:val="ro-RO"/>
        </w:rPr>
        <w:t xml:space="preserve">                                          </w:t>
      </w:r>
      <w:r w:rsidRPr="00CA0E06">
        <w:rPr>
          <w:sz w:val="20"/>
          <w:szCs w:val="20"/>
          <w:lang w:val="ro-RO"/>
        </w:rPr>
        <w:t xml:space="preserve"> </w:t>
      </w:r>
      <w:r w:rsidRPr="00CA0E06">
        <w:rPr>
          <w:b/>
          <w:sz w:val="20"/>
          <w:szCs w:val="20"/>
          <w:lang w:val="ro-RO"/>
        </w:rPr>
        <w:t xml:space="preserve">                                      </w:t>
      </w:r>
    </w:p>
    <w:p w:rsidR="00B7550C" w:rsidRPr="00841651" w:rsidRDefault="00B7550C" w:rsidP="00B7550C">
      <w:pPr>
        <w:jc w:val="center"/>
        <w:rPr>
          <w:b/>
          <w:lang w:val="ro-RO"/>
        </w:rPr>
      </w:pPr>
    </w:p>
    <w:p w:rsidR="00B7550C" w:rsidRPr="006138BB" w:rsidRDefault="00B7550C" w:rsidP="00B7550C">
      <w:pPr>
        <w:jc w:val="center"/>
        <w:outlineLvl w:val="0"/>
        <w:rPr>
          <w:b/>
          <w:lang w:val="ro-RO"/>
        </w:rPr>
      </w:pPr>
      <w:r w:rsidRPr="00841651">
        <w:rPr>
          <w:b/>
          <w:lang w:val="ro-RO"/>
        </w:rPr>
        <w:t xml:space="preserve"> </w:t>
      </w:r>
      <w:r w:rsidRPr="00BA2DAC">
        <w:rPr>
          <w:b/>
          <w:lang w:val="ro-RO"/>
        </w:rPr>
        <w:t>DECIZIE</w:t>
      </w:r>
      <w:r>
        <w:rPr>
          <w:b/>
          <w:lang w:val="ro-RO"/>
        </w:rPr>
        <w:t xml:space="preserve"> nr. 9/5</w:t>
      </w:r>
    </w:p>
    <w:p w:rsidR="00B7550C" w:rsidRDefault="00B7550C" w:rsidP="00B7550C">
      <w:pPr>
        <w:jc w:val="center"/>
        <w:rPr>
          <w:b/>
          <w:lang w:val="ro-RO"/>
        </w:rPr>
      </w:pPr>
      <w:r>
        <w:rPr>
          <w:b/>
          <w:lang w:val="ro-RO"/>
        </w:rPr>
        <w:t>d</w:t>
      </w:r>
      <w:r w:rsidRPr="006138BB">
        <w:rPr>
          <w:b/>
          <w:lang w:val="ro-RO"/>
        </w:rPr>
        <w:t>in</w:t>
      </w:r>
      <w:r>
        <w:rPr>
          <w:b/>
          <w:lang w:val="ro-RO"/>
        </w:rPr>
        <w:t xml:space="preserve"> 26.12</w:t>
      </w:r>
      <w:r w:rsidRPr="006138BB">
        <w:rPr>
          <w:b/>
          <w:lang w:val="ro-RO"/>
        </w:rPr>
        <w:t>.2016</w:t>
      </w:r>
    </w:p>
    <w:p w:rsidR="00B7550C" w:rsidRPr="00841651" w:rsidRDefault="00B7550C" w:rsidP="00B7550C">
      <w:pPr>
        <w:rPr>
          <w:lang w:val="en-US"/>
        </w:rPr>
      </w:pPr>
      <w:r w:rsidRPr="00841651">
        <w:rPr>
          <w:b/>
          <w:bCs/>
          <w:i/>
          <w:iCs/>
          <w:lang w:val="en-US"/>
        </w:rPr>
        <w:t>Cu privire la aprobarea şi punerea în</w:t>
      </w:r>
    </w:p>
    <w:p w:rsidR="00B7550C" w:rsidRDefault="00B7550C" w:rsidP="00B7550C">
      <w:pPr>
        <w:pStyle w:val="a4"/>
        <w:spacing w:before="0" w:beforeAutospacing="0" w:after="0" w:afterAutospacing="0"/>
        <w:jc w:val="both"/>
        <w:rPr>
          <w:b/>
          <w:bCs/>
          <w:i/>
          <w:iCs/>
          <w:lang w:val="en-US"/>
        </w:rPr>
      </w:pPr>
      <w:proofErr w:type="gramStart"/>
      <w:r w:rsidRPr="00841651">
        <w:rPr>
          <w:b/>
          <w:bCs/>
          <w:i/>
          <w:iCs/>
          <w:lang w:val="en-US"/>
        </w:rPr>
        <w:t>aplicare</w:t>
      </w:r>
      <w:proofErr w:type="gramEnd"/>
      <w:r w:rsidRPr="00841651">
        <w:rPr>
          <w:b/>
          <w:bCs/>
          <w:i/>
          <w:iCs/>
          <w:lang w:val="en-US"/>
        </w:rPr>
        <w:t xml:space="preserve"> a taxelor locale pentru  anul 2017   </w:t>
      </w:r>
    </w:p>
    <w:p w:rsidR="00B7550C" w:rsidRPr="00841651" w:rsidRDefault="00B7550C" w:rsidP="00B7550C">
      <w:pPr>
        <w:pStyle w:val="a4"/>
        <w:spacing w:before="0" w:beforeAutospacing="0" w:after="0" w:afterAutospacing="0"/>
        <w:jc w:val="both"/>
        <w:rPr>
          <w:lang w:val="en-US"/>
        </w:rPr>
      </w:pPr>
    </w:p>
    <w:p w:rsidR="00B7550C" w:rsidRPr="00841651" w:rsidRDefault="00B7550C" w:rsidP="00B7550C">
      <w:pPr>
        <w:pStyle w:val="a4"/>
        <w:spacing w:before="0" w:beforeAutospacing="0" w:after="0" w:afterAutospacing="0"/>
        <w:jc w:val="both"/>
        <w:rPr>
          <w:lang w:val="en-US"/>
        </w:rPr>
      </w:pPr>
      <w:r w:rsidRPr="00841651">
        <w:rPr>
          <w:b/>
          <w:bCs/>
          <w:i/>
          <w:iCs/>
          <w:lang w:val="en-US"/>
        </w:rPr>
        <w:t> </w:t>
      </w:r>
      <w:r w:rsidRPr="00841651">
        <w:rPr>
          <w:lang w:val="ro-RO"/>
        </w:rPr>
        <w:t xml:space="preserve">     În baza</w:t>
      </w:r>
      <w:r w:rsidRPr="00841651">
        <w:rPr>
          <w:lang w:val="en-US"/>
        </w:rPr>
        <w:t xml:space="preserve"> Titlul VII ,,Taxele locale” ale Codului Fiscal nr. 1163-XIII din 24.04.1997 (cu modificările şi completările ulterioare),</w:t>
      </w:r>
      <w:r w:rsidRPr="00841651">
        <w:rPr>
          <w:lang w:val="ro-RO"/>
        </w:rPr>
        <w:t xml:space="preserve">, art.1 al Legii nr.47 din 27.03.2014  pentru modificarea  şi completarea  unor acte legislative, în temeiul Legii nr.435 din 28.12.2006  privind descentralizarea administrativă; art. 14 alin.(1),(2) lit a) din Legea 436-XVI din 28.12.2006  privind administraţia publică locală,   în scopul asigurării părţii de venit a bugetului local, avînd în vedere </w:t>
      </w:r>
      <w:r w:rsidRPr="00841651">
        <w:rPr>
          <w:lang w:val="en-US"/>
        </w:rPr>
        <w:t xml:space="preserve">determinarea  procedurii şi principiilor stabilirii,modificării şi anulării taxelor locale,modul de plată,cotele impunerii </w:t>
      </w:r>
      <w:r w:rsidRPr="00841651">
        <w:rPr>
          <w:lang w:val="ro-RO"/>
        </w:rPr>
        <w:t xml:space="preserve"> </w:t>
      </w:r>
    </w:p>
    <w:p w:rsidR="00B7550C" w:rsidRDefault="00B7550C" w:rsidP="00B7550C">
      <w:pPr>
        <w:pStyle w:val="a4"/>
        <w:spacing w:before="0" w:beforeAutospacing="0" w:after="0" w:afterAutospacing="0"/>
        <w:jc w:val="both"/>
        <w:rPr>
          <w:lang w:val="en-US"/>
        </w:rPr>
      </w:pPr>
      <w:r w:rsidRPr="00841651">
        <w:rPr>
          <w:lang w:val="en-US"/>
        </w:rPr>
        <w:t xml:space="preserve">                                             </w:t>
      </w:r>
    </w:p>
    <w:p w:rsidR="00B7550C" w:rsidRPr="00841651" w:rsidRDefault="00B7550C" w:rsidP="00B7550C">
      <w:pPr>
        <w:pStyle w:val="a4"/>
        <w:spacing w:before="0" w:beforeAutospacing="0" w:after="0" w:afterAutospacing="0"/>
        <w:jc w:val="center"/>
        <w:rPr>
          <w:b/>
          <w:lang w:val="ro-RO"/>
        </w:rPr>
      </w:pPr>
      <w:r w:rsidRPr="00841651">
        <w:rPr>
          <w:b/>
          <w:lang w:val="ro-RO"/>
        </w:rPr>
        <w:t>CONSILIUL LOCAL Sîngereii Noi</w:t>
      </w:r>
    </w:p>
    <w:p w:rsidR="00B7550C" w:rsidRDefault="00B7550C" w:rsidP="00B7550C">
      <w:pPr>
        <w:jc w:val="both"/>
        <w:rPr>
          <w:b/>
          <w:lang w:val="ro-RO"/>
        </w:rPr>
      </w:pPr>
      <w:r w:rsidRPr="00841651">
        <w:rPr>
          <w:b/>
          <w:lang w:val="ro-RO"/>
        </w:rPr>
        <w:t xml:space="preserve">                                                                   D E C I D E:</w:t>
      </w:r>
    </w:p>
    <w:p w:rsidR="00B7550C" w:rsidRPr="00841651" w:rsidRDefault="00B7550C" w:rsidP="00B7550C">
      <w:pPr>
        <w:jc w:val="both"/>
        <w:rPr>
          <w:b/>
          <w:lang w:val="ro-RO"/>
        </w:rPr>
      </w:pPr>
    </w:p>
    <w:p w:rsidR="00B7550C" w:rsidRPr="00841651" w:rsidRDefault="00B7550C" w:rsidP="00B7550C">
      <w:pPr>
        <w:pStyle w:val="a4"/>
        <w:numPr>
          <w:ilvl w:val="2"/>
          <w:numId w:val="2"/>
        </w:numPr>
        <w:spacing w:before="0" w:beforeAutospacing="0" w:after="0" w:afterAutospacing="0"/>
        <w:jc w:val="both"/>
        <w:rPr>
          <w:lang w:val="en-US"/>
        </w:rPr>
      </w:pPr>
      <w:r w:rsidRPr="00841651">
        <w:rPr>
          <w:lang w:val="en-US"/>
        </w:rPr>
        <w:t xml:space="preserve">Se stabilesc şi se pun în aplicare pe teritoriul comunei Sîngereii Noi, începînd cu 1 ianuarie </w:t>
      </w:r>
    </w:p>
    <w:p w:rsidR="00B7550C" w:rsidRPr="00841651" w:rsidRDefault="00B7550C" w:rsidP="00B7550C">
      <w:pPr>
        <w:pStyle w:val="a4"/>
        <w:spacing w:before="0" w:beforeAutospacing="0" w:after="0" w:afterAutospacing="0"/>
        <w:jc w:val="both"/>
        <w:rPr>
          <w:lang w:val="en-US"/>
        </w:rPr>
      </w:pPr>
      <w:r w:rsidRPr="00841651">
        <w:rPr>
          <w:lang w:val="en-US"/>
        </w:rPr>
        <w:t xml:space="preserve">       2017, taxele locale, cotele şi scutirile de taxe</w:t>
      </w:r>
      <w:proofErr w:type="gramStart"/>
      <w:r w:rsidRPr="00841651">
        <w:rPr>
          <w:lang w:val="en-US"/>
        </w:rPr>
        <w:t>,conform</w:t>
      </w:r>
      <w:proofErr w:type="gramEnd"/>
      <w:r w:rsidRPr="00841651">
        <w:rPr>
          <w:lang w:val="en-US"/>
        </w:rPr>
        <w:t xml:space="preserve"> anexei.</w:t>
      </w:r>
    </w:p>
    <w:p w:rsidR="00B7550C" w:rsidRPr="00841651" w:rsidRDefault="00B7550C" w:rsidP="00B7550C">
      <w:pPr>
        <w:pStyle w:val="a4"/>
        <w:spacing w:before="0" w:beforeAutospacing="0" w:after="0" w:afterAutospacing="0"/>
        <w:jc w:val="both"/>
        <w:rPr>
          <w:lang w:val="en-US"/>
        </w:rPr>
      </w:pPr>
    </w:p>
    <w:p w:rsidR="00B7550C" w:rsidRPr="00841651" w:rsidRDefault="00B7550C" w:rsidP="00B7550C">
      <w:pPr>
        <w:pStyle w:val="a4"/>
        <w:numPr>
          <w:ilvl w:val="0"/>
          <w:numId w:val="2"/>
        </w:numPr>
        <w:spacing w:before="0" w:beforeAutospacing="0" w:after="0" w:afterAutospacing="0"/>
        <w:jc w:val="both"/>
        <w:rPr>
          <w:lang w:val="en-US"/>
        </w:rPr>
      </w:pPr>
      <w:r>
        <w:rPr>
          <w:lang w:val="en-US"/>
        </w:rPr>
        <w:t>Specialistul</w:t>
      </w:r>
      <w:r w:rsidRPr="00841651">
        <w:rPr>
          <w:lang w:val="en-US"/>
        </w:rPr>
        <w:t xml:space="preserve"> principal în </w:t>
      </w:r>
      <w:r>
        <w:rPr>
          <w:lang w:val="en-US"/>
        </w:rPr>
        <w:t>problemele perceperii fiscale, d-</w:t>
      </w:r>
      <w:r w:rsidRPr="00841651">
        <w:rPr>
          <w:lang w:val="en-US"/>
        </w:rPr>
        <w:t>na Gasnaş Anna, va duce evidenţă</w:t>
      </w:r>
    </w:p>
    <w:p w:rsidR="00B7550C" w:rsidRPr="00841651" w:rsidRDefault="00B7550C" w:rsidP="00B7550C">
      <w:pPr>
        <w:pStyle w:val="a4"/>
        <w:spacing w:before="0" w:beforeAutospacing="0" w:after="0" w:afterAutospacing="0"/>
        <w:jc w:val="both"/>
        <w:rPr>
          <w:lang w:val="en-US"/>
        </w:rPr>
      </w:pPr>
      <w:r w:rsidRPr="00841651">
        <w:rPr>
          <w:lang w:val="en-US"/>
        </w:rPr>
        <w:t xml:space="preserve">      </w:t>
      </w:r>
      <w:proofErr w:type="gramStart"/>
      <w:r w:rsidRPr="00841651">
        <w:rPr>
          <w:lang w:val="en-US"/>
        </w:rPr>
        <w:t>strictă</w:t>
      </w:r>
      <w:proofErr w:type="gramEnd"/>
      <w:r w:rsidRPr="00841651">
        <w:rPr>
          <w:lang w:val="en-US"/>
        </w:rPr>
        <w:t xml:space="preserve"> cu contribuabilii şi familiarizarea cu obligaţiunile lor, conform legislaţiei în vigoare.</w:t>
      </w:r>
    </w:p>
    <w:p w:rsidR="00B7550C" w:rsidRPr="00841651" w:rsidRDefault="00B7550C" w:rsidP="00B7550C">
      <w:pPr>
        <w:pStyle w:val="a4"/>
        <w:spacing w:before="0" w:beforeAutospacing="0" w:after="0" w:afterAutospacing="0"/>
        <w:jc w:val="both"/>
        <w:rPr>
          <w:lang w:val="en-US"/>
        </w:rPr>
      </w:pPr>
    </w:p>
    <w:p w:rsidR="00B7550C" w:rsidRPr="00841651" w:rsidRDefault="00B7550C" w:rsidP="00B7550C">
      <w:pPr>
        <w:pStyle w:val="a4"/>
        <w:numPr>
          <w:ilvl w:val="0"/>
          <w:numId w:val="2"/>
        </w:numPr>
        <w:spacing w:before="0" w:beforeAutospacing="0" w:after="0" w:afterAutospacing="0"/>
        <w:jc w:val="both"/>
        <w:rPr>
          <w:lang w:val="en-US"/>
        </w:rPr>
      </w:pPr>
      <w:r w:rsidRPr="00841651">
        <w:rPr>
          <w:lang w:val="en-US"/>
        </w:rPr>
        <w:t>Calculul taxei pentru unităţile comerciale şi/sau de prestări servicii se efectuează de către</w:t>
      </w:r>
    </w:p>
    <w:p w:rsidR="00B7550C" w:rsidRPr="00841651" w:rsidRDefault="00B7550C" w:rsidP="00B7550C">
      <w:pPr>
        <w:pStyle w:val="a4"/>
        <w:spacing w:before="0" w:beforeAutospacing="0" w:after="0" w:afterAutospacing="0"/>
        <w:jc w:val="both"/>
        <w:rPr>
          <w:lang w:val="en-US"/>
        </w:rPr>
      </w:pPr>
      <w:r w:rsidRPr="00841651">
        <w:rPr>
          <w:lang w:val="en-US"/>
        </w:rPr>
        <w:t xml:space="preserve">     </w:t>
      </w:r>
      <w:proofErr w:type="gramStart"/>
      <w:r w:rsidRPr="00841651">
        <w:rPr>
          <w:lang w:val="en-US"/>
        </w:rPr>
        <w:t>subiecţii</w:t>
      </w:r>
      <w:proofErr w:type="gramEnd"/>
      <w:r w:rsidRPr="00841651">
        <w:rPr>
          <w:lang w:val="en-US"/>
        </w:rPr>
        <w:t xml:space="preserve"> impunerii, în funcţie de baza impozabilă şi de cotele acestora.</w:t>
      </w:r>
    </w:p>
    <w:p w:rsidR="00B7550C" w:rsidRPr="00841651" w:rsidRDefault="00B7550C" w:rsidP="00B7550C">
      <w:pPr>
        <w:pStyle w:val="a3"/>
        <w:rPr>
          <w:lang w:val="en-US"/>
        </w:rPr>
      </w:pPr>
    </w:p>
    <w:p w:rsidR="00B7550C" w:rsidRPr="00841651" w:rsidRDefault="00B7550C" w:rsidP="00B7550C">
      <w:pPr>
        <w:pStyle w:val="a4"/>
        <w:numPr>
          <w:ilvl w:val="0"/>
          <w:numId w:val="2"/>
        </w:numPr>
        <w:spacing w:before="0" w:beforeAutospacing="0" w:after="0" w:afterAutospacing="0"/>
        <w:jc w:val="both"/>
        <w:rPr>
          <w:lang w:val="en-US"/>
        </w:rPr>
      </w:pPr>
      <w:r w:rsidRPr="00841651">
        <w:rPr>
          <w:lang w:val="en-US"/>
        </w:rPr>
        <w:t>Responsabilitatea pentru calcularea şi virarea în termen a taxei pentru unităţile comerciale şi/sau prestări servicii revine contribuabililor.</w:t>
      </w:r>
    </w:p>
    <w:p w:rsidR="00B7550C" w:rsidRPr="00841651" w:rsidRDefault="00B7550C" w:rsidP="00B7550C">
      <w:pPr>
        <w:pStyle w:val="a3"/>
        <w:rPr>
          <w:lang w:val="en-US"/>
        </w:rPr>
      </w:pPr>
    </w:p>
    <w:p w:rsidR="00B7550C" w:rsidRPr="00841651" w:rsidRDefault="00B7550C" w:rsidP="00B7550C">
      <w:pPr>
        <w:pStyle w:val="a4"/>
        <w:numPr>
          <w:ilvl w:val="0"/>
          <w:numId w:val="2"/>
        </w:numPr>
        <w:spacing w:before="0" w:beforeAutospacing="0" w:after="0" w:afterAutospacing="0"/>
        <w:jc w:val="both"/>
        <w:rPr>
          <w:lang w:val="en-US"/>
        </w:rPr>
      </w:pPr>
      <w:r w:rsidRPr="00841651">
        <w:rPr>
          <w:lang w:val="en-US"/>
        </w:rPr>
        <w:t xml:space="preserve">Inspectoratul fiscal de stat Sîngerei va exercita controlul asupra modului în care se execută </w:t>
      </w:r>
    </w:p>
    <w:p w:rsidR="00B7550C" w:rsidRPr="00841651" w:rsidRDefault="00B7550C" w:rsidP="00B7550C">
      <w:pPr>
        <w:pStyle w:val="a4"/>
        <w:spacing w:before="0" w:beforeAutospacing="0" w:after="0" w:afterAutospacing="0"/>
        <w:jc w:val="both"/>
        <w:rPr>
          <w:lang w:val="en-US"/>
        </w:rPr>
      </w:pPr>
      <w:r w:rsidRPr="00841651">
        <w:rPr>
          <w:lang w:val="en-US"/>
        </w:rPr>
        <w:t xml:space="preserve">     </w:t>
      </w:r>
      <w:proofErr w:type="gramStart"/>
      <w:r w:rsidRPr="00841651">
        <w:rPr>
          <w:lang w:val="en-US"/>
        </w:rPr>
        <w:t>prevederile</w:t>
      </w:r>
      <w:proofErr w:type="gramEnd"/>
      <w:r w:rsidRPr="00841651">
        <w:rPr>
          <w:lang w:val="en-US"/>
        </w:rPr>
        <w:t xml:space="preserve"> prezentei decizii.</w:t>
      </w:r>
    </w:p>
    <w:p w:rsidR="00B7550C" w:rsidRPr="00841651" w:rsidRDefault="00B7550C" w:rsidP="00B7550C">
      <w:pPr>
        <w:pStyle w:val="a3"/>
        <w:rPr>
          <w:lang w:val="en-US"/>
        </w:rPr>
      </w:pPr>
    </w:p>
    <w:p w:rsidR="00B7550C" w:rsidRPr="00841651" w:rsidRDefault="00B7550C" w:rsidP="00B7550C">
      <w:pPr>
        <w:pStyle w:val="a3"/>
        <w:numPr>
          <w:ilvl w:val="0"/>
          <w:numId w:val="2"/>
        </w:numPr>
        <w:rPr>
          <w:lang w:val="ro-RO"/>
        </w:rPr>
      </w:pPr>
      <w:r w:rsidRPr="00841651">
        <w:rPr>
          <w:lang w:val="en-US"/>
        </w:rPr>
        <w:t xml:space="preserve"> </w:t>
      </w:r>
      <w:r w:rsidRPr="00841651">
        <w:rPr>
          <w:lang w:val="ro-RO"/>
        </w:rPr>
        <w:t>Controlul executării prezentei decizii se pune în sarcina comisiei consultative  de specialitate”Finanţe,buget,agricultură,activităţi economico- financiare, construcţii,amenajarea teritoriului şi  protecţia mediului (preşedinte Zastavneţci Iosif)</w:t>
      </w:r>
    </w:p>
    <w:p w:rsidR="00B7550C" w:rsidRPr="00841651" w:rsidRDefault="00B7550C" w:rsidP="00B7550C">
      <w:pPr>
        <w:pStyle w:val="a3"/>
        <w:rPr>
          <w:lang w:val="ro-RO"/>
        </w:rPr>
      </w:pPr>
    </w:p>
    <w:p w:rsidR="00B7550C" w:rsidRPr="00841651" w:rsidRDefault="00B7550C" w:rsidP="00B7550C">
      <w:pPr>
        <w:pStyle w:val="a3"/>
        <w:numPr>
          <w:ilvl w:val="0"/>
          <w:numId w:val="2"/>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841651">
        <w:rPr>
          <w:lang w:val="en-US"/>
        </w:rPr>
        <w:t xml:space="preserve"> Se desemnează responsabil secretarul consiliului local pentru aducerea prezentei decizii la</w:t>
      </w:r>
    </w:p>
    <w:p w:rsidR="00B7550C" w:rsidRPr="00841651" w:rsidRDefault="00B7550C" w:rsidP="00B7550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841651">
        <w:rPr>
          <w:lang w:val="en-US"/>
        </w:rPr>
        <w:t xml:space="preserve">      </w:t>
      </w:r>
      <w:proofErr w:type="gramStart"/>
      <w:r w:rsidRPr="00841651">
        <w:rPr>
          <w:lang w:val="en-US"/>
        </w:rPr>
        <w:t>cunoştinţă</w:t>
      </w:r>
      <w:proofErr w:type="gramEnd"/>
      <w:r w:rsidRPr="00841651">
        <w:rPr>
          <w:lang w:val="en-US"/>
        </w:rPr>
        <w:t xml:space="preserve"> publică prin afişare pe panoul informaţii</w:t>
      </w:r>
    </w:p>
    <w:p w:rsidR="00B7550C" w:rsidRPr="00841651" w:rsidRDefault="00B7550C" w:rsidP="00B7550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color w:val="C00000"/>
          <w:lang w:val="en-US"/>
        </w:rPr>
        <w:t xml:space="preserve">    </w:t>
      </w:r>
      <w:r>
        <w:rPr>
          <w:color w:val="C00000"/>
          <w:lang w:val="ro-RO"/>
        </w:rPr>
        <w:t xml:space="preserve">               </w:t>
      </w:r>
      <w:r>
        <w:rPr>
          <w:i/>
          <w:iCs/>
          <w:color w:val="C00000"/>
          <w:sz w:val="28"/>
          <w:szCs w:val="28"/>
          <w:lang w:val="en-US"/>
        </w:rPr>
        <w:t xml:space="preserve"> </w:t>
      </w:r>
      <w:r w:rsidRPr="00677AFB">
        <w:rPr>
          <w:sz w:val="22"/>
          <w:szCs w:val="22"/>
          <w:lang w:val="ro-RO"/>
        </w:rPr>
        <w:t xml:space="preserve">Preşedintele şedinţei                                             </w:t>
      </w:r>
      <w:r>
        <w:rPr>
          <w:sz w:val="22"/>
          <w:szCs w:val="22"/>
          <w:lang w:val="ro-RO"/>
        </w:rPr>
        <w:t xml:space="preserve"> Cebotari Evghenia</w:t>
      </w:r>
      <w:r w:rsidRPr="00677AFB">
        <w:rPr>
          <w:sz w:val="22"/>
          <w:szCs w:val="22"/>
          <w:lang w:val="ro-RO"/>
        </w:rPr>
        <w:t xml:space="preserve">                                     </w:t>
      </w:r>
    </w:p>
    <w:p w:rsidR="00B7550C" w:rsidRDefault="00B7550C" w:rsidP="00B7550C">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w:t>
      </w:r>
      <w:r>
        <w:rPr>
          <w:sz w:val="22"/>
          <w:szCs w:val="22"/>
          <w:lang w:val="ro-RO"/>
        </w:rPr>
        <w:t xml:space="preserve">                     </w:t>
      </w:r>
    </w:p>
    <w:p w:rsidR="00B7550C" w:rsidRDefault="00B7550C" w:rsidP="00B7550C">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7550C" w:rsidRPr="00677AFB" w:rsidRDefault="00B7550C" w:rsidP="00B7550C">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r w:rsidRPr="00677AFB">
        <w:rPr>
          <w:sz w:val="22"/>
          <w:szCs w:val="22"/>
          <w:lang w:val="ro-RO"/>
        </w:rPr>
        <w:t xml:space="preserve"> Secretarul </w:t>
      </w:r>
    </w:p>
    <w:p w:rsidR="00B7550C" w:rsidRPr="00311F18"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77AFB">
        <w:rPr>
          <w:sz w:val="22"/>
          <w:szCs w:val="22"/>
          <w:lang w:val="ro-RO"/>
        </w:rPr>
        <w:t xml:space="preserve">                   </w:t>
      </w:r>
      <w:r>
        <w:rPr>
          <w:sz w:val="22"/>
          <w:szCs w:val="22"/>
          <w:lang w:val="ro-RO"/>
        </w:rPr>
        <w:t xml:space="preserve">    </w:t>
      </w:r>
      <w:r w:rsidRPr="00677AFB">
        <w:rPr>
          <w:sz w:val="22"/>
          <w:szCs w:val="22"/>
          <w:lang w:val="ro-RO"/>
        </w:rPr>
        <w:t xml:space="preserve"> Consiliului local                                                 </w:t>
      </w:r>
      <w:r>
        <w:rPr>
          <w:sz w:val="22"/>
          <w:szCs w:val="22"/>
          <w:lang w:val="ro-RO"/>
        </w:rPr>
        <w:t xml:space="preserve">  </w:t>
      </w:r>
      <w:r w:rsidRPr="00677AFB">
        <w:rPr>
          <w:sz w:val="22"/>
          <w:szCs w:val="22"/>
          <w:lang w:val="ro-RO"/>
        </w:rPr>
        <w:t xml:space="preserve"> Guţu</w:t>
      </w:r>
      <w:r>
        <w:rPr>
          <w:sz w:val="22"/>
          <w:szCs w:val="22"/>
          <w:lang w:val="ro-RO"/>
        </w:rPr>
        <w:t xml:space="preserve"> </w:t>
      </w:r>
      <w:r w:rsidRPr="00677AFB">
        <w:rPr>
          <w:sz w:val="22"/>
          <w:szCs w:val="22"/>
          <w:lang w:val="ro-RO"/>
        </w:rPr>
        <w:t xml:space="preserve"> Galina</w:t>
      </w:r>
      <w:r w:rsidRPr="00677AFB">
        <w:rPr>
          <w:b/>
          <w:sz w:val="22"/>
          <w:szCs w:val="22"/>
          <w:lang w:val="ro-RO"/>
        </w:rPr>
        <w:t xml:space="preserve">   </w:t>
      </w:r>
    </w:p>
    <w:p w:rsidR="00B7550C" w:rsidRDefault="00B7550C" w:rsidP="00B7550C">
      <w:pPr>
        <w:pStyle w:val="a4"/>
        <w:spacing w:before="0" w:beforeAutospacing="0" w:after="0" w:afterAutospacing="0"/>
        <w:rPr>
          <w:b/>
          <w:i/>
          <w:iCs/>
          <w:lang w:val="en-US"/>
        </w:rPr>
      </w:pPr>
      <w:r w:rsidRPr="000E05F8">
        <w:rPr>
          <w:b/>
          <w:i/>
          <w:iCs/>
          <w:sz w:val="28"/>
          <w:szCs w:val="28"/>
          <w:lang w:val="en-US"/>
        </w:rPr>
        <w:t xml:space="preserve">                                                                         </w:t>
      </w:r>
      <w:r w:rsidRPr="000E05F8">
        <w:rPr>
          <w:b/>
          <w:i/>
          <w:iCs/>
          <w:lang w:val="en-US"/>
        </w:rPr>
        <w:t xml:space="preserve">                                                              </w:t>
      </w:r>
    </w:p>
    <w:p w:rsidR="00B7550C" w:rsidRDefault="00B7550C" w:rsidP="00B7550C">
      <w:pPr>
        <w:pStyle w:val="a4"/>
        <w:spacing w:before="0" w:beforeAutospacing="0" w:after="0" w:afterAutospacing="0"/>
        <w:rPr>
          <w:b/>
          <w:i/>
          <w:iCs/>
          <w:lang w:val="en-US"/>
        </w:rPr>
      </w:pPr>
    </w:p>
    <w:p w:rsidR="00B7550C" w:rsidRDefault="00B7550C" w:rsidP="00B7550C">
      <w:pPr>
        <w:pStyle w:val="a4"/>
        <w:spacing w:before="0" w:beforeAutospacing="0" w:after="0" w:afterAutospacing="0"/>
        <w:rPr>
          <w:b/>
          <w:i/>
          <w:iCs/>
          <w:lang w:val="en-US"/>
        </w:rPr>
      </w:pPr>
    </w:p>
    <w:p w:rsidR="00B7550C" w:rsidRDefault="00B7550C" w:rsidP="00B7550C">
      <w:pPr>
        <w:pStyle w:val="a4"/>
        <w:spacing w:before="0" w:beforeAutospacing="0" w:after="0" w:afterAutospacing="0"/>
        <w:rPr>
          <w:b/>
          <w:i/>
          <w:iCs/>
          <w:lang w:val="en-US"/>
        </w:rPr>
      </w:pPr>
    </w:p>
    <w:p w:rsidR="00B7550C" w:rsidRDefault="00B7550C" w:rsidP="00B7550C">
      <w:pPr>
        <w:pStyle w:val="a4"/>
        <w:spacing w:before="0" w:beforeAutospacing="0" w:after="0" w:afterAutospacing="0"/>
        <w:rPr>
          <w:b/>
          <w:i/>
          <w:iCs/>
          <w:lang w:val="en-US"/>
        </w:rPr>
      </w:pPr>
    </w:p>
    <w:p w:rsidR="00B7550C" w:rsidRDefault="00B7550C" w:rsidP="00B7550C">
      <w:pPr>
        <w:pStyle w:val="a4"/>
        <w:spacing w:before="0" w:beforeAutospacing="0" w:after="0" w:afterAutospacing="0"/>
        <w:rPr>
          <w:b/>
          <w:i/>
          <w:iCs/>
          <w:lang w:val="en-US"/>
        </w:rPr>
      </w:pPr>
    </w:p>
    <w:p w:rsidR="00B7550C" w:rsidRPr="000E05F8" w:rsidRDefault="00B7550C" w:rsidP="00B7550C">
      <w:pPr>
        <w:pStyle w:val="a4"/>
        <w:spacing w:before="0" w:beforeAutospacing="0" w:after="0" w:afterAutospacing="0"/>
        <w:rPr>
          <w:b/>
          <w:i/>
          <w:lang w:val="en-US"/>
        </w:rPr>
      </w:pPr>
    </w:p>
    <w:p w:rsidR="00B7550C" w:rsidRDefault="00B7550C" w:rsidP="00B7550C">
      <w:pPr>
        <w:pStyle w:val="a4"/>
        <w:spacing w:before="0" w:beforeAutospacing="0" w:after="0" w:afterAutospacing="0"/>
        <w:jc w:val="center"/>
        <w:rPr>
          <w:b/>
          <w:bCs/>
          <w:lang w:val="en-US"/>
        </w:rPr>
      </w:pPr>
    </w:p>
    <w:p w:rsidR="00B7550C" w:rsidRPr="00280F58" w:rsidRDefault="00B7550C" w:rsidP="00B7550C">
      <w:pPr>
        <w:pStyle w:val="a4"/>
        <w:spacing w:before="0" w:beforeAutospacing="0" w:after="0" w:afterAutospacing="0"/>
        <w:jc w:val="center"/>
        <w:rPr>
          <w:lang w:val="en-US"/>
        </w:rPr>
      </w:pPr>
      <w:r w:rsidRPr="00280F58">
        <w:rPr>
          <w:b/>
          <w:bCs/>
          <w:lang w:val="en-US"/>
        </w:rPr>
        <w:t xml:space="preserve">Taxele locale pe teritoriul </w:t>
      </w:r>
    </w:p>
    <w:p w:rsidR="00B7550C" w:rsidRPr="00280F58" w:rsidRDefault="00B7550C" w:rsidP="00B7550C">
      <w:pPr>
        <w:pStyle w:val="a4"/>
        <w:spacing w:before="0" w:beforeAutospacing="0" w:after="0" w:afterAutospacing="0"/>
        <w:jc w:val="center"/>
        <w:rPr>
          <w:lang w:val="en-US"/>
        </w:rPr>
      </w:pPr>
      <w:proofErr w:type="gramStart"/>
      <w:r w:rsidRPr="00280F58">
        <w:rPr>
          <w:b/>
          <w:bCs/>
          <w:lang w:val="en-US"/>
        </w:rPr>
        <w:t>primăriei</w:t>
      </w:r>
      <w:proofErr w:type="gramEnd"/>
      <w:r w:rsidRPr="00280F58">
        <w:rPr>
          <w:b/>
          <w:bCs/>
          <w:lang w:val="en-US"/>
        </w:rPr>
        <w:t xml:space="preserve"> Sîngreii Noi pentru anul 2017</w:t>
      </w:r>
    </w:p>
    <w:p w:rsidR="00B7550C" w:rsidRPr="00280F58" w:rsidRDefault="00B7550C" w:rsidP="00B7550C">
      <w:pPr>
        <w:rPr>
          <w:lang w:val="en-US"/>
        </w:rPr>
      </w:pPr>
    </w:p>
    <w:p w:rsidR="00B7550C" w:rsidRPr="00280F58" w:rsidRDefault="00B7550C" w:rsidP="00B7550C">
      <w:pPr>
        <w:pStyle w:val="a4"/>
        <w:spacing w:before="0" w:beforeAutospacing="0" w:after="0" w:afterAutospacing="0"/>
        <w:jc w:val="center"/>
        <w:rPr>
          <w:lang w:val="en-US"/>
        </w:rPr>
      </w:pPr>
      <w:r w:rsidRPr="00280F58">
        <w:rPr>
          <w:b/>
          <w:bCs/>
          <w:u w:val="single"/>
          <w:lang w:val="en-US"/>
        </w:rPr>
        <w:t xml:space="preserve">C A P I T O L U </w:t>
      </w:r>
      <w:proofErr w:type="gramStart"/>
      <w:r w:rsidRPr="00280F58">
        <w:rPr>
          <w:b/>
          <w:bCs/>
          <w:u w:val="single"/>
          <w:lang w:val="en-US"/>
        </w:rPr>
        <w:t>L  I</w:t>
      </w:r>
      <w:proofErr w:type="gramEnd"/>
    </w:p>
    <w:p w:rsidR="00B7550C" w:rsidRPr="00280F58" w:rsidRDefault="00B7550C" w:rsidP="00B7550C">
      <w:pPr>
        <w:rPr>
          <w:lang w:val="en-US"/>
        </w:rPr>
      </w:pPr>
    </w:p>
    <w:p w:rsidR="00B7550C" w:rsidRPr="00280F58" w:rsidRDefault="00B7550C" w:rsidP="00B7550C">
      <w:pPr>
        <w:pStyle w:val="a4"/>
        <w:spacing w:before="0" w:beforeAutospacing="0" w:after="0" w:afterAutospacing="0"/>
        <w:jc w:val="center"/>
        <w:rPr>
          <w:lang w:val="en-US"/>
        </w:rPr>
      </w:pPr>
      <w:r w:rsidRPr="00280F58">
        <w:rPr>
          <w:b/>
          <w:bCs/>
          <w:lang w:val="en-US"/>
        </w:rPr>
        <w:t>Dispoziţii generale</w:t>
      </w:r>
    </w:p>
    <w:p w:rsidR="00B7550C" w:rsidRPr="00280F58" w:rsidRDefault="00B7550C" w:rsidP="00B7550C">
      <w:pPr>
        <w:pStyle w:val="a4"/>
        <w:spacing w:before="0" w:beforeAutospacing="0" w:after="0" w:afterAutospacing="0"/>
        <w:jc w:val="both"/>
        <w:rPr>
          <w:lang w:val="en-US"/>
        </w:rPr>
      </w:pPr>
      <w:r w:rsidRPr="00280F58">
        <w:rPr>
          <w:rStyle w:val="apple-tab-span"/>
          <w:lang w:val="en-US"/>
        </w:rPr>
        <w:tab/>
      </w:r>
    </w:p>
    <w:p w:rsidR="00B7550C" w:rsidRPr="00280F58" w:rsidRDefault="00B7550C" w:rsidP="00B7550C">
      <w:pPr>
        <w:pStyle w:val="a4"/>
        <w:spacing w:before="0" w:beforeAutospacing="0" w:after="0" w:afterAutospacing="0"/>
        <w:jc w:val="both"/>
        <w:rPr>
          <w:lang w:val="en-US"/>
        </w:rPr>
      </w:pPr>
      <w:proofErr w:type="gramStart"/>
      <w:r w:rsidRPr="00280F58">
        <w:rPr>
          <w:lang w:val="en-US"/>
        </w:rPr>
        <w:t>În conformitate cu Titlului VII al Codului Fiscal aprobat prin Legea nr.</w:t>
      </w:r>
      <w:proofErr w:type="gramEnd"/>
      <w:r w:rsidRPr="00280F58">
        <w:rPr>
          <w:lang w:val="en-US"/>
        </w:rPr>
        <w:t xml:space="preserve"> 1163-XIII din 24.04.1997 (cu modificările şi completările ulterioare</w:t>
      </w:r>
      <w:proofErr w:type="gramStart"/>
      <w:r w:rsidRPr="00280F58">
        <w:rPr>
          <w:lang w:val="en-US"/>
        </w:rPr>
        <w:t>)pe</w:t>
      </w:r>
      <w:proofErr w:type="gramEnd"/>
      <w:r w:rsidRPr="00280F58">
        <w:rPr>
          <w:lang w:val="en-US"/>
        </w:rPr>
        <w:t xml:space="preserve"> teritoriul comunei Sîngereii Noi se stabilesc următoarele taxe locale: </w:t>
      </w:r>
    </w:p>
    <w:p w:rsidR="00B7550C" w:rsidRPr="00280F58" w:rsidRDefault="00B7550C" w:rsidP="00B7550C">
      <w:pPr>
        <w:pStyle w:val="a4"/>
        <w:numPr>
          <w:ilvl w:val="0"/>
          <w:numId w:val="8"/>
        </w:numPr>
        <w:spacing w:before="0" w:beforeAutospacing="0" w:after="0" w:afterAutospacing="0"/>
        <w:jc w:val="both"/>
        <w:textAlignment w:val="baseline"/>
      </w:pPr>
      <w:r w:rsidRPr="00280F58">
        <w:t>Taxa pentru amenajarea teritoriului;</w:t>
      </w:r>
    </w:p>
    <w:p w:rsidR="00B7550C" w:rsidRPr="00280F58" w:rsidRDefault="00B7550C" w:rsidP="00B7550C">
      <w:pPr>
        <w:pStyle w:val="a4"/>
        <w:numPr>
          <w:ilvl w:val="0"/>
          <w:numId w:val="8"/>
        </w:numPr>
        <w:spacing w:before="0" w:beforeAutospacing="0" w:after="0" w:afterAutospacing="0"/>
        <w:jc w:val="both"/>
        <w:textAlignment w:val="baseline"/>
        <w:rPr>
          <w:lang w:val="en-US"/>
        </w:rPr>
      </w:pPr>
      <w:r w:rsidRPr="00280F58">
        <w:rPr>
          <w:lang w:val="en-US"/>
        </w:rPr>
        <w:t>Taxa pentru unităţile comerciale şi/sau de prestări servicii ;</w:t>
      </w:r>
    </w:p>
    <w:p w:rsidR="00B7550C" w:rsidRPr="00280F58" w:rsidRDefault="00B7550C" w:rsidP="00B7550C">
      <w:pPr>
        <w:pStyle w:val="a4"/>
        <w:numPr>
          <w:ilvl w:val="0"/>
          <w:numId w:val="8"/>
        </w:numPr>
        <w:spacing w:before="0" w:beforeAutospacing="0" w:after="0" w:afterAutospacing="0"/>
        <w:jc w:val="both"/>
        <w:textAlignment w:val="baseline"/>
      </w:pPr>
      <w:r w:rsidRPr="00280F58">
        <w:t>Taxa pentru dispozitivele publicitare.</w:t>
      </w:r>
    </w:p>
    <w:p w:rsidR="00B7550C" w:rsidRPr="00280F58" w:rsidRDefault="00B7550C" w:rsidP="00B7550C">
      <w:pPr>
        <w:jc w:val="both"/>
      </w:pPr>
    </w:p>
    <w:p w:rsidR="00B7550C" w:rsidRPr="00280F58" w:rsidRDefault="00B7550C" w:rsidP="00B7550C">
      <w:pPr>
        <w:pStyle w:val="a4"/>
        <w:spacing w:before="0" w:beforeAutospacing="0" w:after="0" w:afterAutospacing="0"/>
        <w:jc w:val="both"/>
        <w:rPr>
          <w:lang w:val="en-US"/>
        </w:rPr>
      </w:pPr>
      <w:r w:rsidRPr="00280F58">
        <w:rPr>
          <w:b/>
          <w:bCs/>
          <w:u w:val="single"/>
          <w:lang w:val="en-US"/>
        </w:rPr>
        <w:t xml:space="preserve">C A P I T O L U </w:t>
      </w:r>
      <w:proofErr w:type="gramStart"/>
      <w:r w:rsidRPr="00280F58">
        <w:rPr>
          <w:b/>
          <w:bCs/>
          <w:u w:val="single"/>
          <w:lang w:val="en-US"/>
        </w:rPr>
        <w:t>L  II</w:t>
      </w:r>
      <w:proofErr w:type="gramEnd"/>
    </w:p>
    <w:p w:rsidR="00B7550C" w:rsidRPr="00280F58" w:rsidRDefault="00B7550C" w:rsidP="00B7550C">
      <w:pPr>
        <w:jc w:val="both"/>
        <w:rPr>
          <w:lang w:val="en-US"/>
        </w:rPr>
      </w:pPr>
    </w:p>
    <w:p w:rsidR="00B7550C" w:rsidRPr="00280F58" w:rsidRDefault="00B7550C" w:rsidP="00B7550C">
      <w:pPr>
        <w:pStyle w:val="a4"/>
        <w:spacing w:before="0" w:beforeAutospacing="0" w:after="0" w:afterAutospacing="0"/>
        <w:jc w:val="both"/>
        <w:rPr>
          <w:lang w:val="en-US"/>
        </w:rPr>
      </w:pPr>
      <w:r w:rsidRPr="00280F58">
        <w:rPr>
          <w:b/>
          <w:bCs/>
          <w:lang w:val="en-US"/>
        </w:rPr>
        <w:t xml:space="preserve">Subiecţii impunerii şi baza impozabilă </w:t>
      </w:r>
    </w:p>
    <w:p w:rsidR="00B7550C" w:rsidRPr="00280F58" w:rsidRDefault="00B7550C" w:rsidP="00B7550C">
      <w:pPr>
        <w:pStyle w:val="a4"/>
        <w:spacing w:before="0" w:beforeAutospacing="0" w:after="0" w:afterAutospacing="0"/>
        <w:jc w:val="both"/>
        <w:rPr>
          <w:lang w:val="en-US"/>
        </w:rPr>
      </w:pPr>
      <w:r w:rsidRPr="00280F58">
        <w:rPr>
          <w:rStyle w:val="apple-tab-span"/>
          <w:lang w:val="en-US"/>
        </w:rPr>
        <w:tab/>
      </w:r>
    </w:p>
    <w:p w:rsidR="00B7550C" w:rsidRPr="00280F58" w:rsidRDefault="00B7550C" w:rsidP="00B7550C">
      <w:pPr>
        <w:pStyle w:val="a4"/>
        <w:spacing w:before="0" w:beforeAutospacing="0" w:after="0" w:afterAutospacing="0"/>
        <w:ind w:firstLine="708"/>
        <w:jc w:val="both"/>
        <w:rPr>
          <w:lang w:val="en-US"/>
        </w:rPr>
      </w:pPr>
      <w:r w:rsidRPr="00280F58">
        <w:rPr>
          <w:b/>
          <w:bCs/>
          <w:lang w:val="en-US"/>
        </w:rPr>
        <w:t xml:space="preserve">Subiecţii impunerii </w:t>
      </w:r>
      <w:proofErr w:type="gramStart"/>
      <w:r w:rsidRPr="00280F58">
        <w:rPr>
          <w:b/>
          <w:bCs/>
          <w:lang w:val="en-US"/>
        </w:rPr>
        <w:t>sînt :</w:t>
      </w:r>
      <w:proofErr w:type="gramEnd"/>
    </w:p>
    <w:p w:rsidR="00B7550C" w:rsidRPr="00280F58" w:rsidRDefault="00B7550C" w:rsidP="00B7550C">
      <w:pPr>
        <w:pStyle w:val="a4"/>
        <w:spacing w:before="0" w:beforeAutospacing="0" w:after="0" w:afterAutospacing="0"/>
        <w:jc w:val="both"/>
        <w:textAlignment w:val="baseline"/>
        <w:rPr>
          <w:lang w:val="en-US"/>
        </w:rPr>
      </w:pPr>
      <w:r w:rsidRPr="00280F58">
        <w:rPr>
          <w:lang w:val="en-US"/>
        </w:rPr>
        <w:t>a) Taxa pentru amenajarea teritoriului – persoanele juridice sau fizice, înregistrate în calitate de întreprinzător, care dispun de bază impozabilă.</w:t>
      </w:r>
    </w:p>
    <w:p w:rsidR="00B7550C" w:rsidRPr="00280F58" w:rsidRDefault="00B7550C" w:rsidP="00B7550C">
      <w:pPr>
        <w:pStyle w:val="a4"/>
        <w:spacing w:before="0" w:beforeAutospacing="0" w:after="0" w:afterAutospacing="0"/>
        <w:jc w:val="both"/>
        <w:textAlignment w:val="baseline"/>
        <w:rPr>
          <w:lang w:val="en-US"/>
        </w:rPr>
      </w:pPr>
    </w:p>
    <w:p w:rsidR="00B7550C" w:rsidRPr="00280F58" w:rsidRDefault="00B7550C" w:rsidP="00B7550C">
      <w:pPr>
        <w:pStyle w:val="a4"/>
        <w:spacing w:before="0" w:beforeAutospacing="0" w:after="0" w:afterAutospacing="0"/>
        <w:jc w:val="both"/>
        <w:textAlignment w:val="baseline"/>
        <w:rPr>
          <w:lang w:val="en-US"/>
        </w:rPr>
      </w:pPr>
      <w:proofErr w:type="gramStart"/>
      <w:r w:rsidRPr="00280F58">
        <w:rPr>
          <w:lang w:val="en-US"/>
        </w:rPr>
        <w:t>b.Taxa</w:t>
      </w:r>
      <w:proofErr w:type="gramEnd"/>
      <w:r w:rsidRPr="00280F58">
        <w:rPr>
          <w:lang w:val="en-US"/>
        </w:rPr>
        <w:t xml:space="preserve"> pentru unităţile comerciale şi/sau de prestări servicii – persoanele juridice sau fizice înregistrate în calitate de întreprinzător, care dispun de unităţi comerciale şi/sau de prestări servicii.</w:t>
      </w:r>
    </w:p>
    <w:p w:rsidR="00B7550C" w:rsidRPr="00280F58" w:rsidRDefault="00B7550C" w:rsidP="00B7550C">
      <w:pPr>
        <w:pStyle w:val="a4"/>
        <w:spacing w:before="0" w:beforeAutospacing="0" w:after="0" w:afterAutospacing="0"/>
        <w:jc w:val="both"/>
        <w:textAlignment w:val="baseline"/>
        <w:rPr>
          <w:lang w:val="en-US"/>
        </w:rPr>
      </w:pPr>
    </w:p>
    <w:p w:rsidR="00B7550C" w:rsidRPr="00280F58" w:rsidRDefault="00B7550C" w:rsidP="00B7550C">
      <w:pPr>
        <w:pStyle w:val="a4"/>
        <w:spacing w:before="0" w:beforeAutospacing="0" w:after="0" w:afterAutospacing="0"/>
        <w:jc w:val="both"/>
        <w:textAlignment w:val="baseline"/>
        <w:rPr>
          <w:lang w:val="en-US"/>
        </w:rPr>
      </w:pPr>
      <w:proofErr w:type="gramStart"/>
      <w:r w:rsidRPr="00280F58">
        <w:rPr>
          <w:lang w:val="en-US"/>
        </w:rPr>
        <w:t>c.Taxa</w:t>
      </w:r>
      <w:proofErr w:type="gramEnd"/>
      <w:r w:rsidRPr="00280F58">
        <w:rPr>
          <w:lang w:val="en-US"/>
        </w:rPr>
        <w:t xml:space="preserve"> pentru dispozitivele publicitare – persoanele fizice înregistrate în calitate de întreprinzător şi persoanele  juridice , care deţin în posesie/ foloinţă, s-au sînt proprietari ai dispozitivelor publicitare.</w:t>
      </w:r>
    </w:p>
    <w:p w:rsidR="00B7550C" w:rsidRPr="00280F58" w:rsidRDefault="00B7550C" w:rsidP="00B7550C">
      <w:pPr>
        <w:jc w:val="both"/>
        <w:rPr>
          <w:lang w:val="en-US"/>
        </w:rPr>
      </w:pPr>
    </w:p>
    <w:p w:rsidR="00B7550C" w:rsidRPr="00280F58" w:rsidRDefault="00B7550C" w:rsidP="00B7550C">
      <w:pPr>
        <w:pStyle w:val="a4"/>
        <w:spacing w:before="0" w:beforeAutospacing="0" w:after="0" w:afterAutospacing="0"/>
        <w:ind w:left="360"/>
        <w:jc w:val="both"/>
        <w:rPr>
          <w:lang w:val="en-US"/>
        </w:rPr>
      </w:pPr>
      <w:r w:rsidRPr="00280F58">
        <w:rPr>
          <w:b/>
          <w:bCs/>
          <w:lang w:val="en-US"/>
        </w:rPr>
        <w:t xml:space="preserve">                                                        Baza impozabilă</w:t>
      </w:r>
    </w:p>
    <w:p w:rsidR="00B7550C" w:rsidRPr="00280F58" w:rsidRDefault="00B7550C" w:rsidP="00B7550C">
      <w:pPr>
        <w:jc w:val="both"/>
        <w:rPr>
          <w:lang w:val="en-US"/>
        </w:rPr>
      </w:pPr>
    </w:p>
    <w:p w:rsidR="00B7550C" w:rsidRPr="00280F58" w:rsidRDefault="00B7550C" w:rsidP="00B7550C">
      <w:pPr>
        <w:pStyle w:val="a4"/>
        <w:spacing w:before="0" w:beforeAutospacing="0" w:after="0" w:afterAutospacing="0"/>
        <w:ind w:left="708"/>
        <w:jc w:val="both"/>
        <w:rPr>
          <w:lang w:val="en-US"/>
        </w:rPr>
      </w:pPr>
      <w:r w:rsidRPr="00280F58">
        <w:rPr>
          <w:lang w:val="en-US"/>
        </w:rPr>
        <w:t>Baza impozabilă o constituie la:</w:t>
      </w:r>
    </w:p>
    <w:p w:rsidR="00B7550C" w:rsidRDefault="00B7550C" w:rsidP="00B7550C">
      <w:pPr>
        <w:pStyle w:val="a4"/>
        <w:numPr>
          <w:ilvl w:val="0"/>
          <w:numId w:val="9"/>
        </w:numPr>
        <w:spacing w:before="0" w:beforeAutospacing="0" w:after="0" w:afterAutospacing="0"/>
        <w:jc w:val="both"/>
        <w:textAlignment w:val="baseline"/>
        <w:rPr>
          <w:lang w:val="en-US"/>
        </w:rPr>
      </w:pPr>
      <w:r w:rsidRPr="00280F58">
        <w:rPr>
          <w:lang w:val="en-US"/>
        </w:rPr>
        <w:t xml:space="preserve">Taxa pentru amenajarea teritoriului – nr. </w:t>
      </w:r>
      <w:proofErr w:type="gramStart"/>
      <w:r w:rsidRPr="00280F58">
        <w:rPr>
          <w:lang w:val="en-US"/>
        </w:rPr>
        <w:t>mediul</w:t>
      </w:r>
      <w:proofErr w:type="gramEnd"/>
      <w:r w:rsidRPr="00280F58">
        <w:rPr>
          <w:lang w:val="en-US"/>
        </w:rPr>
        <w:t xml:space="preserve"> scriptic tr</w:t>
      </w:r>
      <w:r>
        <w:rPr>
          <w:lang w:val="en-US"/>
        </w:rPr>
        <w:t xml:space="preserve">imestrial al salariaţilorşi/sau </w:t>
      </w:r>
      <w:r w:rsidRPr="00280F58">
        <w:rPr>
          <w:lang w:val="en-US"/>
        </w:rPr>
        <w:t xml:space="preserve">fondatorii </w:t>
      </w:r>
      <w:r w:rsidRPr="00B7550C">
        <w:rPr>
          <w:lang w:val="en-US"/>
        </w:rPr>
        <w:t>întreprinderilor în care aceştia activează în întreprinderile fondate, însă nu sunt incluşi înefectivul trimestrial de salariaţi.</w:t>
      </w:r>
    </w:p>
    <w:p w:rsidR="00B7550C" w:rsidRDefault="00B7550C" w:rsidP="00B7550C">
      <w:pPr>
        <w:pStyle w:val="a4"/>
        <w:numPr>
          <w:ilvl w:val="0"/>
          <w:numId w:val="9"/>
        </w:numPr>
        <w:spacing w:before="0" w:beforeAutospacing="0" w:after="0" w:afterAutospacing="0"/>
        <w:jc w:val="both"/>
        <w:textAlignment w:val="baseline"/>
        <w:rPr>
          <w:lang w:val="en-US"/>
        </w:rPr>
      </w:pPr>
      <w:r w:rsidRPr="00B7550C">
        <w:rPr>
          <w:lang w:val="en-US"/>
        </w:rPr>
        <w:t>Taxa pentru unităţile comerciale şi/sau de prestări servicii , cu excepţia celor ce se află  total în</w:t>
      </w:r>
      <w:r>
        <w:rPr>
          <w:lang w:val="en-US"/>
        </w:rPr>
        <w:t xml:space="preserve"> </w:t>
      </w:r>
      <w:r w:rsidRPr="00B7550C">
        <w:rPr>
          <w:lang w:val="en-US"/>
        </w:rPr>
        <w:t>zona de protecţie a drumurilor – suprafaţa ocupată de unitatea de comerţ şi/sau de prestări servicii,</w:t>
      </w:r>
      <w:r>
        <w:rPr>
          <w:lang w:val="en-US"/>
        </w:rPr>
        <w:t xml:space="preserve"> </w:t>
      </w:r>
      <w:r w:rsidRPr="00B7550C">
        <w:rPr>
          <w:lang w:val="en-US"/>
        </w:rPr>
        <w:t>amplasarea lor, tipul mărfurilor desfăcute şi serviciilor prestate.</w:t>
      </w:r>
    </w:p>
    <w:p w:rsidR="00B7550C" w:rsidRPr="00B7550C" w:rsidRDefault="00B7550C" w:rsidP="00B7550C">
      <w:pPr>
        <w:pStyle w:val="a4"/>
        <w:numPr>
          <w:ilvl w:val="0"/>
          <w:numId w:val="9"/>
        </w:numPr>
        <w:spacing w:before="0" w:beforeAutospacing="0" w:after="0" w:afterAutospacing="0"/>
        <w:jc w:val="both"/>
        <w:textAlignment w:val="baseline"/>
        <w:rPr>
          <w:lang w:val="en-US"/>
        </w:rPr>
      </w:pPr>
      <w:r w:rsidRPr="00B7550C">
        <w:rPr>
          <w:lang w:val="en-US"/>
        </w:rPr>
        <w:t xml:space="preserve">Taxa pentru dispozitivele publicitare– suprafaţa </w:t>
      </w:r>
      <w:proofErr w:type="gramStart"/>
      <w:r w:rsidRPr="00B7550C">
        <w:rPr>
          <w:lang w:val="en-US"/>
        </w:rPr>
        <w:t>feţei(</w:t>
      </w:r>
      <w:proofErr w:type="gramEnd"/>
      <w:r w:rsidRPr="00B7550C">
        <w:rPr>
          <w:lang w:val="en-US"/>
        </w:rPr>
        <w:t xml:space="preserve">feţelor) dispozitivului publicitar pe care se amplasează publicitatea exterioară. </w:t>
      </w:r>
    </w:p>
    <w:p w:rsidR="00B7550C" w:rsidRPr="00280F58" w:rsidRDefault="00B7550C" w:rsidP="00B7550C">
      <w:pPr>
        <w:jc w:val="both"/>
        <w:rPr>
          <w:lang w:val="en-US"/>
        </w:rPr>
      </w:pPr>
    </w:p>
    <w:p w:rsidR="00B7550C" w:rsidRPr="00280F58" w:rsidRDefault="00B7550C" w:rsidP="00B7550C">
      <w:pPr>
        <w:pStyle w:val="a4"/>
        <w:spacing w:before="0" w:beforeAutospacing="0" w:after="0" w:afterAutospacing="0"/>
        <w:jc w:val="both"/>
        <w:rPr>
          <w:lang w:val="en-US"/>
        </w:rPr>
      </w:pPr>
      <w:r w:rsidRPr="00280F58">
        <w:rPr>
          <w:b/>
          <w:bCs/>
          <w:u w:val="single"/>
          <w:lang w:val="en-US"/>
        </w:rPr>
        <w:t xml:space="preserve">C A P I T O L U </w:t>
      </w:r>
      <w:proofErr w:type="gramStart"/>
      <w:r w:rsidRPr="00280F58">
        <w:rPr>
          <w:b/>
          <w:bCs/>
          <w:u w:val="single"/>
          <w:lang w:val="en-US"/>
        </w:rPr>
        <w:t>L  III</w:t>
      </w:r>
      <w:proofErr w:type="gramEnd"/>
    </w:p>
    <w:p w:rsidR="00B7550C" w:rsidRPr="00280F58" w:rsidRDefault="00B7550C" w:rsidP="00B7550C">
      <w:pPr>
        <w:pStyle w:val="a4"/>
        <w:spacing w:before="0" w:beforeAutospacing="0" w:after="0" w:afterAutospacing="0"/>
        <w:jc w:val="both"/>
        <w:rPr>
          <w:lang w:val="en-US"/>
        </w:rPr>
      </w:pPr>
      <w:r w:rsidRPr="00280F58">
        <w:rPr>
          <w:b/>
          <w:bCs/>
          <w:lang w:val="en-US"/>
        </w:rPr>
        <w:t>                 Cotele, modul de calculare şi de plată a taxelor locale</w:t>
      </w:r>
    </w:p>
    <w:p w:rsidR="00B7550C" w:rsidRPr="00280F58" w:rsidRDefault="00B7550C" w:rsidP="00B7550C">
      <w:pPr>
        <w:jc w:val="both"/>
        <w:rPr>
          <w:lang w:val="en-US"/>
        </w:rPr>
      </w:pPr>
    </w:p>
    <w:p w:rsidR="00B7550C" w:rsidRPr="00280F58" w:rsidRDefault="00B7550C" w:rsidP="00B7550C">
      <w:pPr>
        <w:pStyle w:val="a4"/>
        <w:numPr>
          <w:ilvl w:val="0"/>
          <w:numId w:val="11"/>
        </w:numPr>
        <w:spacing w:before="0" w:beforeAutospacing="0" w:after="0" w:afterAutospacing="0"/>
        <w:jc w:val="both"/>
        <w:textAlignment w:val="baseline"/>
        <w:rPr>
          <w:u w:val="single"/>
          <w:lang w:val="en-US"/>
        </w:rPr>
      </w:pPr>
      <w:r w:rsidRPr="00280F58">
        <w:rPr>
          <w:lang w:val="en-US"/>
        </w:rPr>
        <w:t xml:space="preserve">Taxa pentru amenajarea teritoriului – 80 lei anual pentru fiecare salariat şi/sau fondator al întreprinderii, în cazul în care aceştia activează în întreprinderea fondată, însă nu sînt incluşi în efectivul trimestrial de salariaţi. Subiecţii impunerii (persoane fizice şi juridice) transferă la buget taxa şi prezintă darea de seamă fiscală, </w:t>
      </w:r>
      <w:r w:rsidRPr="00280F58">
        <w:rPr>
          <w:u w:val="single"/>
          <w:lang w:val="en-US"/>
        </w:rPr>
        <w:t>trimestrial,</w:t>
      </w:r>
      <w:r w:rsidRPr="00280F58">
        <w:rPr>
          <w:lang w:val="en-US"/>
        </w:rPr>
        <w:t xml:space="preserve"> </w:t>
      </w:r>
      <w:r w:rsidRPr="00280F58">
        <w:rPr>
          <w:u w:val="single"/>
          <w:lang w:val="en-US"/>
        </w:rPr>
        <w:t>pînă la data de 25 a lunii imediat următoare după trimestrul gestionar.</w:t>
      </w:r>
      <w:r w:rsidRPr="00280F58">
        <w:rPr>
          <w:lang w:val="en-US"/>
        </w:rPr>
        <w:t xml:space="preserve"> </w:t>
      </w:r>
      <w:r w:rsidRPr="00280F58">
        <w:rPr>
          <w:u w:val="single"/>
          <w:lang w:val="en-US"/>
        </w:rPr>
        <w:t>Întreprinzătorul individual, gospodăria ţărănească (de fermier) al căror număr mediu anual de salariaţi, pe parcursul perioadei fiscale, nu depăşeşte 3 unităţi şi care nu sunt înregistraţi ca plătitori de T.V.A. prezintă în termen de pînă la 25 martie a anului fiscal de gestiune, o dare de seamă fiscală unificată privind taxele locale, cu achitarea taxelor în acelaşi termen.</w:t>
      </w:r>
    </w:p>
    <w:p w:rsidR="00B7550C" w:rsidRPr="00280F58" w:rsidRDefault="00B7550C" w:rsidP="00B7550C">
      <w:pPr>
        <w:pStyle w:val="a4"/>
        <w:spacing w:before="0" w:beforeAutospacing="0" w:after="0" w:afterAutospacing="0"/>
        <w:jc w:val="both"/>
        <w:textAlignment w:val="baseline"/>
        <w:rPr>
          <w:u w:val="single"/>
          <w:lang w:val="en-US"/>
        </w:rPr>
      </w:pPr>
    </w:p>
    <w:p w:rsidR="00B7550C" w:rsidRPr="00280F58" w:rsidRDefault="00B7550C" w:rsidP="00B7550C">
      <w:pPr>
        <w:pStyle w:val="a4"/>
        <w:numPr>
          <w:ilvl w:val="0"/>
          <w:numId w:val="11"/>
        </w:numPr>
        <w:spacing w:before="0" w:beforeAutospacing="0" w:after="0" w:afterAutospacing="0"/>
        <w:jc w:val="both"/>
        <w:textAlignment w:val="baseline"/>
        <w:rPr>
          <w:u w:val="single"/>
          <w:lang w:val="en-US"/>
        </w:rPr>
      </w:pPr>
      <w:r w:rsidRPr="00280F58">
        <w:rPr>
          <w:lang w:val="en-US"/>
        </w:rPr>
        <w:t xml:space="preserve">Taxa pentru unităţile comerciale şi/sau de prestări servicii – pentru fiecare unitate de </w:t>
      </w:r>
      <w:proofErr w:type="gramStart"/>
      <w:r w:rsidRPr="00280F58">
        <w:rPr>
          <w:lang w:val="en-US"/>
        </w:rPr>
        <w:t>comerţ  pe</w:t>
      </w:r>
      <w:proofErr w:type="gramEnd"/>
      <w:r w:rsidRPr="00280F58">
        <w:rPr>
          <w:lang w:val="en-US"/>
        </w:rPr>
        <w:t xml:space="preserve"> teritoriul comunei Sîngereii Noi, mărimea taxei pentru unităţile comerciale şi/sau de prestări servicii se calculează conform anexei </w:t>
      </w:r>
      <w:r w:rsidRPr="00280F58">
        <w:rPr>
          <w:b/>
          <w:bCs/>
          <w:lang w:val="en-US"/>
        </w:rPr>
        <w:t>,,Cota taxei pentru unităţile comerciale şi/sau prestări servicii din comuna Sîngereii Noi”.</w:t>
      </w:r>
      <w:r w:rsidRPr="00280F58">
        <w:rPr>
          <w:lang w:val="en-US"/>
        </w:rPr>
        <w:t xml:space="preserve"> Subiecţii impunerii varsă la buget taxa şi prezintă darea de seamă, </w:t>
      </w:r>
      <w:r w:rsidRPr="00280F58">
        <w:rPr>
          <w:u w:val="single"/>
          <w:lang w:val="en-US"/>
        </w:rPr>
        <w:t>trimestrial,</w:t>
      </w:r>
      <w:r w:rsidRPr="00280F58">
        <w:rPr>
          <w:lang w:val="en-US"/>
        </w:rPr>
        <w:t xml:space="preserve"> </w:t>
      </w:r>
      <w:r w:rsidRPr="00280F58">
        <w:rPr>
          <w:u w:val="single"/>
          <w:lang w:val="en-US"/>
        </w:rPr>
        <w:t>pînă la data de 25 a lunii imediat următoare după trimestrul gestionar. Întreprinzătorul individual, gospodăria ţărănească (de fermier) al căror număr mediu anual de salariaţi, pe parcursul perioadei fiscale, nu depăşeşte 3 unităţi şi care nu sunt înregistraţi ca plătitori de T.V.A. prezintă în termen de pînă la 25 martie a anului fiscal de gestiune, o dare de seamă fiscală unificată privind taxele locale, cu achitarea taxelor în acelaşi termen.</w:t>
      </w:r>
    </w:p>
    <w:p w:rsidR="00B7550C" w:rsidRPr="00280F58" w:rsidRDefault="00B7550C" w:rsidP="00B7550C">
      <w:pPr>
        <w:pStyle w:val="a4"/>
        <w:spacing w:before="0" w:beforeAutospacing="0" w:after="0" w:afterAutospacing="0"/>
        <w:jc w:val="both"/>
        <w:textAlignment w:val="baseline"/>
        <w:rPr>
          <w:lang w:val="en-US"/>
        </w:rPr>
      </w:pPr>
    </w:p>
    <w:p w:rsidR="00B7550C" w:rsidRPr="00B7550C" w:rsidRDefault="00B7550C" w:rsidP="00B7550C">
      <w:pPr>
        <w:pStyle w:val="a4"/>
        <w:numPr>
          <w:ilvl w:val="0"/>
          <w:numId w:val="11"/>
        </w:numPr>
        <w:spacing w:before="0" w:beforeAutospacing="0" w:after="0" w:afterAutospacing="0"/>
        <w:jc w:val="both"/>
        <w:textAlignment w:val="baseline"/>
        <w:rPr>
          <w:lang w:val="en-US"/>
        </w:rPr>
      </w:pPr>
      <w:r w:rsidRPr="00280F58">
        <w:rPr>
          <w:lang w:val="en-US"/>
        </w:rPr>
        <w:t xml:space="preserve">Taxa pentru dispozitivele </w:t>
      </w:r>
      <w:proofErr w:type="gramStart"/>
      <w:r w:rsidRPr="00280F58">
        <w:rPr>
          <w:lang w:val="en-US"/>
        </w:rPr>
        <w:t>publicitare(</w:t>
      </w:r>
      <w:proofErr w:type="gramEnd"/>
      <w:r w:rsidRPr="00280F58">
        <w:rPr>
          <w:lang w:val="en-US"/>
        </w:rPr>
        <w:t>cu excepţia celei amplasate total în zona de protecţie a drumurilor) – se stabileşte pentru fiece unitate de publicitate cum ar fi afişele, panourile, standurile, instalaţiileşi construcţiile(situate separate sau suspendate de pereţii şi de acoperişurile clădirilor),firmele tridimensionale, firme luminoase, tablourile  electromecanice suspendate,alte mijloace tehnice în mărime de 500 lei pentru fiecare m</w:t>
      </w:r>
      <w:r w:rsidRPr="00280F58">
        <w:rPr>
          <w:vertAlign w:val="superscript"/>
          <w:lang w:val="en-US"/>
        </w:rPr>
        <w:t>2</w:t>
      </w:r>
      <w:r w:rsidRPr="00280F58">
        <w:rPr>
          <w:lang w:val="en-US"/>
        </w:rPr>
        <w:t xml:space="preserve"> la amplasare . Nu constituie obiect al impunerii dispozitivul publicitar amplasat la locul desfăşurării activităţii de întreprinzător care este utilizat pentru afişarea denumirii agentului economic Termenul dării de seamă de către subiecţii </w:t>
      </w:r>
      <w:proofErr w:type="gramStart"/>
      <w:r w:rsidRPr="00280F58">
        <w:rPr>
          <w:lang w:val="en-US"/>
        </w:rPr>
        <w:t>impunerii ,</w:t>
      </w:r>
      <w:proofErr w:type="gramEnd"/>
      <w:r w:rsidRPr="00280F58">
        <w:rPr>
          <w:lang w:val="en-US"/>
        </w:rPr>
        <w:t xml:space="preserve"> </w:t>
      </w:r>
      <w:r w:rsidRPr="00280F58">
        <w:rPr>
          <w:u w:val="single"/>
          <w:lang w:val="en-US"/>
        </w:rPr>
        <w:t>trimestrial, pînă la data de 25 a lunii imediat următoare după trimestrul gestionar. Întreprinzătorul individual, gospodăria ţărănească (de fermier) al căror număr mediu anual de salariaţi, pe parcursul perioadei fiscale, nu depăşeşte 3 unităţi şi care nu sunt înregistraţi ca plătitori de T.V.A. prezintă în termen de pînă la 25 martie a anului fiscal de gestiune, o dare de seamă fiscală unificată privind taxele locale, cu achitarea taxelor în acelaşi termen.</w:t>
      </w:r>
    </w:p>
    <w:p w:rsidR="00B7550C" w:rsidRPr="00B7550C" w:rsidRDefault="00B7550C" w:rsidP="00B7550C">
      <w:pPr>
        <w:pStyle w:val="a4"/>
        <w:spacing w:before="0" w:beforeAutospacing="0" w:after="0" w:afterAutospacing="0"/>
        <w:ind w:left="720"/>
        <w:jc w:val="both"/>
        <w:textAlignment w:val="baseline"/>
        <w:rPr>
          <w:lang w:val="en-US"/>
        </w:rPr>
      </w:pPr>
    </w:p>
    <w:p w:rsidR="00B7550C" w:rsidRDefault="00B7550C" w:rsidP="00B7550C">
      <w:pPr>
        <w:pStyle w:val="a4"/>
        <w:spacing w:before="0" w:beforeAutospacing="0" w:after="0" w:afterAutospacing="0"/>
        <w:jc w:val="both"/>
        <w:rPr>
          <w:b/>
          <w:bCs/>
          <w:lang w:val="en-US"/>
        </w:rPr>
      </w:pPr>
      <w:r w:rsidRPr="00280F58">
        <w:rPr>
          <w:b/>
          <w:bCs/>
          <w:lang w:val="ro-RO"/>
        </w:rPr>
        <w:t xml:space="preserve">                                                      </w:t>
      </w:r>
      <w:r w:rsidRPr="00280F58">
        <w:rPr>
          <w:b/>
          <w:bCs/>
          <w:lang w:val="en-US"/>
        </w:rPr>
        <w:t>Plata taxelor locale</w:t>
      </w:r>
    </w:p>
    <w:p w:rsidR="00B7550C" w:rsidRPr="00280F58" w:rsidRDefault="00B7550C" w:rsidP="00B7550C">
      <w:pPr>
        <w:jc w:val="both"/>
        <w:rPr>
          <w:lang w:val="en-US"/>
        </w:rPr>
      </w:pPr>
    </w:p>
    <w:p w:rsidR="00B7550C" w:rsidRPr="00280F58" w:rsidRDefault="00B7550C" w:rsidP="00B7550C">
      <w:pPr>
        <w:pStyle w:val="a4"/>
        <w:spacing w:before="0" w:beforeAutospacing="0" w:after="0" w:afterAutospacing="0"/>
        <w:jc w:val="both"/>
        <w:textAlignment w:val="baseline"/>
        <w:rPr>
          <w:lang w:val="en-US"/>
        </w:rPr>
      </w:pPr>
      <w:r>
        <w:rPr>
          <w:lang w:val="en-US"/>
        </w:rPr>
        <w:t xml:space="preserve">1. </w:t>
      </w:r>
      <w:r w:rsidRPr="00280F58">
        <w:rPr>
          <w:lang w:val="en-US"/>
        </w:rPr>
        <w:t>Subiecţii impunerii plătesc taxele locale la contul trezorerial de venituri al bugetului unităţii            administrativ-teritoriale.</w:t>
      </w:r>
    </w:p>
    <w:p w:rsidR="00B7550C" w:rsidRDefault="00B7550C" w:rsidP="00B7550C">
      <w:pPr>
        <w:pStyle w:val="a4"/>
        <w:spacing w:before="0" w:beforeAutospacing="0" w:after="0" w:afterAutospacing="0"/>
        <w:jc w:val="both"/>
        <w:textAlignment w:val="baseline"/>
        <w:rPr>
          <w:lang w:val="en-US"/>
        </w:rPr>
      </w:pPr>
      <w:proofErr w:type="gramStart"/>
      <w:r w:rsidRPr="00280F58">
        <w:rPr>
          <w:lang w:val="en-US"/>
        </w:rPr>
        <w:t>2.Gospodăriile</w:t>
      </w:r>
      <w:proofErr w:type="gramEnd"/>
      <w:r w:rsidRPr="00280F58">
        <w:rPr>
          <w:lang w:val="en-US"/>
        </w:rPr>
        <w:t xml:space="preserve"> ţărăneşti (de fermier) pot achita taxa pentru amenajarea teritoriului organului </w:t>
      </w:r>
    </w:p>
    <w:p w:rsidR="00B7550C" w:rsidRPr="00280F58" w:rsidRDefault="00B7550C" w:rsidP="00B7550C">
      <w:pPr>
        <w:pStyle w:val="a4"/>
        <w:spacing w:before="0" w:beforeAutospacing="0" w:after="0" w:afterAutospacing="0"/>
        <w:jc w:val="both"/>
        <w:textAlignment w:val="baseline"/>
        <w:rPr>
          <w:lang w:val="en-US"/>
        </w:rPr>
      </w:pPr>
      <w:r w:rsidRPr="00280F58">
        <w:rPr>
          <w:lang w:val="en-US"/>
        </w:rPr>
        <w:t xml:space="preserve"> </w:t>
      </w:r>
      <w:r>
        <w:rPr>
          <w:lang w:val="en-US"/>
        </w:rPr>
        <w:t xml:space="preserve">  </w:t>
      </w:r>
      <w:proofErr w:type="gramStart"/>
      <w:r w:rsidRPr="00280F58">
        <w:rPr>
          <w:lang w:val="en-US"/>
        </w:rPr>
        <w:t>împuternicit</w:t>
      </w:r>
      <w:proofErr w:type="gramEnd"/>
      <w:r w:rsidRPr="00280F58">
        <w:rPr>
          <w:lang w:val="en-US"/>
        </w:rPr>
        <w:t xml:space="preserve"> de autoritatea administraţiei publice locale.</w:t>
      </w:r>
    </w:p>
    <w:p w:rsidR="00B7550C" w:rsidRPr="00280F58" w:rsidRDefault="00B7550C" w:rsidP="00B7550C">
      <w:pPr>
        <w:pStyle w:val="a4"/>
        <w:spacing w:before="0" w:beforeAutospacing="0" w:after="0" w:afterAutospacing="0"/>
        <w:jc w:val="both"/>
        <w:textAlignment w:val="baseline"/>
        <w:rPr>
          <w:lang w:val="en-US"/>
        </w:rPr>
      </w:pPr>
      <w:proofErr w:type="gramStart"/>
      <w:r>
        <w:rPr>
          <w:lang w:val="en-US"/>
        </w:rPr>
        <w:t>3.</w:t>
      </w:r>
      <w:r w:rsidRPr="00280F58">
        <w:rPr>
          <w:lang w:val="en-US"/>
        </w:rPr>
        <w:t>Taxele</w:t>
      </w:r>
      <w:proofErr w:type="gramEnd"/>
      <w:r w:rsidRPr="00280F58">
        <w:rPr>
          <w:lang w:val="en-US"/>
        </w:rPr>
        <w:t xml:space="preserve"> locale plătite se includ în componenţa cheltuielilor  ce vor fi deduse.</w:t>
      </w:r>
    </w:p>
    <w:p w:rsidR="00B7550C" w:rsidRDefault="00B7550C" w:rsidP="00B7550C">
      <w:pPr>
        <w:pStyle w:val="a4"/>
        <w:spacing w:before="0" w:beforeAutospacing="0" w:after="0" w:afterAutospacing="0"/>
        <w:ind w:left="720"/>
        <w:jc w:val="both"/>
        <w:rPr>
          <w:b/>
          <w:bCs/>
          <w:u w:val="single"/>
          <w:lang w:val="en-US"/>
        </w:rPr>
      </w:pPr>
    </w:p>
    <w:p w:rsidR="00B7550C" w:rsidRPr="00280F58" w:rsidRDefault="00B7550C" w:rsidP="00B7550C">
      <w:pPr>
        <w:pStyle w:val="a4"/>
        <w:spacing w:before="0" w:beforeAutospacing="0" w:after="0" w:afterAutospacing="0"/>
        <w:ind w:left="720"/>
        <w:jc w:val="center"/>
        <w:rPr>
          <w:lang w:val="en-US"/>
        </w:rPr>
      </w:pPr>
      <w:r w:rsidRPr="00280F58">
        <w:rPr>
          <w:b/>
          <w:bCs/>
          <w:u w:val="single"/>
          <w:lang w:val="en-US"/>
        </w:rPr>
        <w:t xml:space="preserve">C A P I T O L U </w:t>
      </w:r>
      <w:proofErr w:type="gramStart"/>
      <w:r w:rsidRPr="00280F58">
        <w:rPr>
          <w:b/>
          <w:bCs/>
          <w:u w:val="single"/>
          <w:lang w:val="en-US"/>
        </w:rPr>
        <w:t>L  IV</w:t>
      </w:r>
      <w:proofErr w:type="gramEnd"/>
    </w:p>
    <w:p w:rsidR="00B7550C" w:rsidRPr="00280F58" w:rsidRDefault="00B7550C" w:rsidP="00B7550C">
      <w:pPr>
        <w:jc w:val="both"/>
        <w:rPr>
          <w:lang w:val="en-US"/>
        </w:rPr>
      </w:pPr>
    </w:p>
    <w:p w:rsidR="00B7550C" w:rsidRPr="00280F58" w:rsidRDefault="00B7550C" w:rsidP="00B7550C">
      <w:pPr>
        <w:pStyle w:val="a4"/>
        <w:spacing w:before="0" w:beforeAutospacing="0" w:after="0" w:afterAutospacing="0"/>
        <w:jc w:val="center"/>
        <w:rPr>
          <w:lang w:val="en-US"/>
        </w:rPr>
      </w:pPr>
      <w:r w:rsidRPr="00280F58">
        <w:rPr>
          <w:b/>
          <w:bCs/>
          <w:lang w:val="en-US"/>
        </w:rPr>
        <w:t>Înlesniri la plata taxelor locale</w:t>
      </w:r>
    </w:p>
    <w:p w:rsidR="00B7550C" w:rsidRPr="00280F58" w:rsidRDefault="00B7550C" w:rsidP="00B7550C">
      <w:pPr>
        <w:jc w:val="both"/>
        <w:rPr>
          <w:lang w:val="en-US"/>
        </w:rPr>
      </w:pPr>
    </w:p>
    <w:p w:rsidR="00B7550C" w:rsidRPr="00280F58" w:rsidRDefault="00B7550C" w:rsidP="00B7550C">
      <w:pPr>
        <w:pStyle w:val="a3"/>
        <w:numPr>
          <w:ilvl w:val="1"/>
          <w:numId w:val="6"/>
        </w:numPr>
        <w:spacing w:after="200" w:line="276" w:lineRule="auto"/>
        <w:jc w:val="both"/>
        <w:rPr>
          <w:lang w:val="en-US"/>
        </w:rPr>
      </w:pPr>
      <w:r w:rsidRPr="00280F58">
        <w:rPr>
          <w:lang w:val="en-US"/>
        </w:rPr>
        <w:t>Se scutesc de plată tuturor taxelor locale autorităţile publice şi instituţiile finanţate de la bugetele de toate nivelurile.</w:t>
      </w:r>
    </w:p>
    <w:p w:rsidR="00B7550C" w:rsidRPr="00280F58" w:rsidRDefault="00B7550C" w:rsidP="00B7550C">
      <w:pPr>
        <w:pStyle w:val="a3"/>
        <w:numPr>
          <w:ilvl w:val="1"/>
          <w:numId w:val="6"/>
        </w:numPr>
        <w:tabs>
          <w:tab w:val="num" w:pos="426"/>
        </w:tabs>
        <w:spacing w:after="200" w:line="276" w:lineRule="auto"/>
        <w:jc w:val="both"/>
        <w:rPr>
          <w:lang w:val="en-US"/>
        </w:rPr>
      </w:pPr>
      <w:r w:rsidRPr="00280F58">
        <w:rPr>
          <w:lang w:val="en-US"/>
        </w:rPr>
        <w:t>Se scutesc de plată taxei de amplasare a publicităţii-producătorii şi difuzorii de publicitate amplasată pe teritoriile poştale.</w:t>
      </w:r>
    </w:p>
    <w:p w:rsidR="00B7550C" w:rsidRPr="00280F58" w:rsidRDefault="00B7550C" w:rsidP="00B7550C">
      <w:pPr>
        <w:pStyle w:val="a3"/>
        <w:numPr>
          <w:ilvl w:val="1"/>
          <w:numId w:val="6"/>
        </w:numPr>
        <w:tabs>
          <w:tab w:val="num" w:pos="284"/>
        </w:tabs>
        <w:spacing w:after="200" w:line="276" w:lineRule="auto"/>
        <w:jc w:val="both"/>
        <w:rPr>
          <w:lang w:val="en-US"/>
        </w:rPr>
      </w:pPr>
      <w:r w:rsidRPr="00280F58">
        <w:rPr>
          <w:lang w:val="en-US"/>
        </w:rPr>
        <w:t>Fondatorii gospodăriilorv ţărăneşti carec au atins vîrsta de pensionare</w:t>
      </w:r>
    </w:p>
    <w:p w:rsidR="00B7550C" w:rsidRPr="00280F58" w:rsidRDefault="00B7550C" w:rsidP="00B7550C">
      <w:pPr>
        <w:pStyle w:val="a3"/>
        <w:numPr>
          <w:ilvl w:val="1"/>
          <w:numId w:val="6"/>
        </w:numPr>
        <w:spacing w:after="200" w:line="276" w:lineRule="auto"/>
        <w:jc w:val="both"/>
        <w:rPr>
          <w:b/>
          <w:lang w:val="en-US"/>
        </w:rPr>
      </w:pPr>
      <w:r w:rsidRPr="00280F58">
        <w:rPr>
          <w:lang w:val="en-US"/>
        </w:rPr>
        <w:t>Se scutesc de plată taxei pentru unităţile comerciale şi/sau de prestări servicii</w:t>
      </w:r>
      <w:proofErr w:type="gramStart"/>
      <w:r w:rsidRPr="00280F58">
        <w:rPr>
          <w:lang w:val="en-US"/>
        </w:rPr>
        <w:t>,persoanele</w:t>
      </w:r>
      <w:proofErr w:type="gramEnd"/>
      <w:r w:rsidRPr="00280F58">
        <w:rPr>
          <w:lang w:val="en-US"/>
        </w:rPr>
        <w:t xml:space="preserve"> care acordă servicii funebre inclusiv care confecţionează,coroane,flori false, ghirlande</w:t>
      </w:r>
      <w:r w:rsidRPr="00280F58">
        <w:rPr>
          <w:b/>
          <w:lang w:val="en-US"/>
        </w:rPr>
        <w:t xml:space="preserve">                         </w:t>
      </w:r>
      <w:r w:rsidRPr="00280F58">
        <w:rPr>
          <w:lang w:val="en-US"/>
        </w:rPr>
        <w:t>.</w:t>
      </w:r>
      <w:r w:rsidRPr="00280F58">
        <w:rPr>
          <w:b/>
          <w:lang w:val="en-US"/>
        </w:rPr>
        <w:t xml:space="preserve">                                    </w:t>
      </w:r>
    </w:p>
    <w:p w:rsidR="00B7550C" w:rsidRPr="00280F58" w:rsidRDefault="00B7550C" w:rsidP="00B7550C">
      <w:pPr>
        <w:jc w:val="both"/>
        <w:rPr>
          <w:lang w:val="en-US"/>
        </w:rPr>
      </w:pPr>
      <w:r w:rsidRPr="00280F58">
        <w:rPr>
          <w:lang w:val="ro-RO"/>
        </w:rPr>
        <w:t xml:space="preserve">.                                                        </w:t>
      </w:r>
      <w:r w:rsidRPr="00280F58">
        <w:rPr>
          <w:b/>
          <w:bCs/>
          <w:lang w:val="en-US"/>
        </w:rPr>
        <w:t>Administrarea taxelor</w:t>
      </w:r>
    </w:p>
    <w:p w:rsidR="00B7550C" w:rsidRPr="00280F58" w:rsidRDefault="00B7550C" w:rsidP="00B7550C">
      <w:pPr>
        <w:jc w:val="both"/>
        <w:rPr>
          <w:lang w:val="en-US"/>
        </w:rPr>
      </w:pPr>
    </w:p>
    <w:p w:rsidR="00B7550C" w:rsidRPr="00280F58" w:rsidRDefault="00B7550C" w:rsidP="00B7550C">
      <w:pPr>
        <w:pStyle w:val="a4"/>
        <w:numPr>
          <w:ilvl w:val="0"/>
          <w:numId w:val="1"/>
        </w:numPr>
        <w:spacing w:before="0" w:beforeAutospacing="0" w:after="0" w:afterAutospacing="0"/>
        <w:ind w:left="284" w:hanging="284"/>
        <w:jc w:val="both"/>
        <w:textAlignment w:val="baseline"/>
        <w:rPr>
          <w:lang w:val="en-US"/>
        </w:rPr>
      </w:pPr>
      <w:r w:rsidRPr="00280F58">
        <w:rPr>
          <w:lang w:val="en-US"/>
        </w:rPr>
        <w:t xml:space="preserve">Taxele locale se aplică, se modifică ori se anulează de către autoritatea deliberativă (consiliul </w:t>
      </w:r>
    </w:p>
    <w:p w:rsidR="00B7550C" w:rsidRPr="00280F58" w:rsidRDefault="00B7550C" w:rsidP="00B7550C">
      <w:pPr>
        <w:pStyle w:val="a4"/>
        <w:spacing w:before="0" w:beforeAutospacing="0" w:after="0" w:afterAutospacing="0"/>
        <w:ind w:left="360"/>
        <w:jc w:val="both"/>
        <w:textAlignment w:val="baseline"/>
        <w:rPr>
          <w:lang w:val="en-US"/>
        </w:rPr>
      </w:pPr>
      <w:r w:rsidRPr="00280F58">
        <w:rPr>
          <w:lang w:val="en-US"/>
        </w:rPr>
        <w:t xml:space="preserve"> </w:t>
      </w:r>
      <w:proofErr w:type="gramStart"/>
      <w:r w:rsidRPr="00280F58">
        <w:rPr>
          <w:lang w:val="en-US"/>
        </w:rPr>
        <w:t>local</w:t>
      </w:r>
      <w:proofErr w:type="gramEnd"/>
      <w:r w:rsidRPr="00280F58">
        <w:rPr>
          <w:lang w:val="en-US"/>
        </w:rPr>
        <w:t>) a administraţiei publice locale cu concursul Direcţiei Finanţe şi Inspectoratul Fiscal de Stat din teritoriul administrat concomitent cu adoptarea sau modificarea bugetului unităţii administrativ teritoriale.</w:t>
      </w:r>
    </w:p>
    <w:p w:rsidR="00B7550C" w:rsidRPr="00280F58" w:rsidRDefault="00B7550C" w:rsidP="00B7550C">
      <w:pPr>
        <w:pStyle w:val="a4"/>
        <w:spacing w:before="0" w:beforeAutospacing="0" w:after="0" w:afterAutospacing="0"/>
        <w:jc w:val="both"/>
        <w:textAlignment w:val="baseline"/>
        <w:rPr>
          <w:lang w:val="en-US"/>
        </w:rPr>
      </w:pPr>
    </w:p>
    <w:p w:rsidR="00B7550C" w:rsidRPr="00280F58" w:rsidRDefault="00B7550C" w:rsidP="00B7550C">
      <w:pPr>
        <w:pStyle w:val="a4"/>
        <w:numPr>
          <w:ilvl w:val="0"/>
          <w:numId w:val="1"/>
        </w:numPr>
        <w:spacing w:before="0" w:beforeAutospacing="0" w:after="0" w:afterAutospacing="0"/>
        <w:jc w:val="both"/>
        <w:textAlignment w:val="baseline"/>
        <w:rPr>
          <w:lang w:val="en-US"/>
        </w:rPr>
      </w:pPr>
      <w:r w:rsidRPr="00280F58">
        <w:rPr>
          <w:lang w:val="en-US"/>
        </w:rPr>
        <w:lastRenderedPageBreak/>
        <w:t xml:space="preserve">Autoritate executivă </w:t>
      </w:r>
      <w:proofErr w:type="gramStart"/>
      <w:r w:rsidRPr="00280F58">
        <w:rPr>
          <w:lang w:val="en-US"/>
        </w:rPr>
        <w:t>a</w:t>
      </w:r>
      <w:proofErr w:type="gramEnd"/>
      <w:r w:rsidRPr="00280F58">
        <w:rPr>
          <w:lang w:val="en-US"/>
        </w:rPr>
        <w:t xml:space="preserve"> administraţiei publice locale privind aplicarea taxelor locale pe teritoriul administrat, le prezintă Serviciului Fiscal de Stat şi le aduce la cunoştinţă contribuabililor.</w:t>
      </w:r>
    </w:p>
    <w:p w:rsidR="00B7550C" w:rsidRPr="00280F58" w:rsidRDefault="00B7550C" w:rsidP="00B7550C">
      <w:pPr>
        <w:pStyle w:val="a4"/>
        <w:spacing w:before="0" w:beforeAutospacing="0" w:after="0" w:afterAutospacing="0"/>
        <w:jc w:val="both"/>
        <w:textAlignment w:val="baseline"/>
        <w:rPr>
          <w:lang w:val="en-US"/>
        </w:rPr>
      </w:pPr>
    </w:p>
    <w:p w:rsidR="00B7550C" w:rsidRPr="00280F58" w:rsidRDefault="00B7550C" w:rsidP="00B7550C">
      <w:pPr>
        <w:pStyle w:val="a4"/>
        <w:numPr>
          <w:ilvl w:val="0"/>
          <w:numId w:val="1"/>
        </w:numPr>
        <w:spacing w:before="0" w:beforeAutospacing="0" w:after="0" w:afterAutospacing="0"/>
        <w:jc w:val="both"/>
        <w:textAlignment w:val="baseline"/>
        <w:rPr>
          <w:lang w:val="en-US"/>
        </w:rPr>
      </w:pPr>
      <w:r w:rsidRPr="00280F58">
        <w:rPr>
          <w:lang w:val="en-US"/>
        </w:rPr>
        <w:t>Inspectoratul Fiscal de Stat Teritorial execută controlul asupra modului în care autorităţile administraţiei publice locale şi perceptorii de impozite şi taxe locale execută prezentul regulament.</w:t>
      </w:r>
    </w:p>
    <w:p w:rsidR="00B7550C" w:rsidRPr="00280F58" w:rsidRDefault="00B7550C" w:rsidP="00B7550C">
      <w:pPr>
        <w:pStyle w:val="a3"/>
        <w:jc w:val="both"/>
        <w:rPr>
          <w:lang w:val="en-US"/>
        </w:rPr>
      </w:pPr>
    </w:p>
    <w:p w:rsidR="00B7550C" w:rsidRPr="00280F58" w:rsidRDefault="00B7550C" w:rsidP="00B7550C">
      <w:pPr>
        <w:pStyle w:val="a4"/>
        <w:numPr>
          <w:ilvl w:val="0"/>
          <w:numId w:val="1"/>
        </w:numPr>
        <w:spacing w:before="0" w:beforeAutospacing="0" w:after="0" w:afterAutospacing="0"/>
        <w:jc w:val="both"/>
        <w:rPr>
          <w:lang w:val="en-US"/>
        </w:rPr>
      </w:pPr>
      <w:r w:rsidRPr="00280F58">
        <w:rPr>
          <w:lang w:val="en-US"/>
        </w:rPr>
        <w:t>Taxele netransferate în termenul stabilit sînt percepute conform legislaţiei.</w:t>
      </w:r>
    </w:p>
    <w:p w:rsidR="00B7550C" w:rsidRPr="00280F58" w:rsidRDefault="00B7550C" w:rsidP="00B7550C">
      <w:pPr>
        <w:rPr>
          <w:lang w:val="en-US"/>
        </w:rPr>
      </w:pPr>
    </w:p>
    <w:p w:rsidR="00B7550C" w:rsidRPr="00280F58" w:rsidRDefault="00B7550C" w:rsidP="00B7550C">
      <w:pPr>
        <w:pStyle w:val="a3"/>
        <w:jc w:val="right"/>
        <w:rPr>
          <w:b/>
          <w:lang w:val="en-US"/>
        </w:rPr>
      </w:pPr>
      <w:proofErr w:type="gramStart"/>
      <w:r w:rsidRPr="00280F58">
        <w:rPr>
          <w:b/>
          <w:lang w:val="en-US"/>
        </w:rPr>
        <w:t>Anexa nr.</w:t>
      </w:r>
      <w:proofErr w:type="gramEnd"/>
      <w:r w:rsidRPr="00280F58">
        <w:rPr>
          <w:b/>
          <w:lang w:val="en-US"/>
        </w:rPr>
        <w:t xml:space="preserve"> 1</w:t>
      </w:r>
    </w:p>
    <w:tbl>
      <w:tblPr>
        <w:tblW w:w="0" w:type="auto"/>
        <w:tblLook w:val="04A0"/>
      </w:tblPr>
      <w:tblGrid>
        <w:gridCol w:w="522"/>
        <w:gridCol w:w="1405"/>
        <w:gridCol w:w="3270"/>
        <w:gridCol w:w="2423"/>
        <w:gridCol w:w="1945"/>
      </w:tblGrid>
      <w:tr w:rsidR="00B7550C" w:rsidRPr="00280F58" w:rsidTr="004363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276" w:lineRule="auto"/>
              <w:jc w:val="both"/>
              <w:rPr>
                <w:lang w:eastAsia="en-US"/>
              </w:rPr>
            </w:pPr>
            <w:r w:rsidRPr="00280F58">
              <w:rPr>
                <w:b/>
                <w:bCs/>
                <w:sz w:val="22"/>
                <w:szCs w:val="22"/>
                <w:lang w:eastAsia="en-US"/>
              </w:rPr>
              <w:t>Nr.</w:t>
            </w:r>
          </w:p>
          <w:p w:rsidR="00B7550C" w:rsidRPr="00280F58" w:rsidRDefault="00B7550C" w:rsidP="004363B3">
            <w:pPr>
              <w:spacing w:line="0" w:lineRule="atLeast"/>
              <w:jc w:val="center"/>
              <w:rPr>
                <w:lang w:eastAsia="en-US"/>
              </w:rPr>
            </w:pPr>
            <w:r w:rsidRPr="00280F58">
              <w:rPr>
                <w:b/>
                <w:bCs/>
                <w:sz w:val="22"/>
                <w:szCs w:val="22"/>
                <w:lang w:eastAsia="en-US"/>
              </w:rPr>
              <w:t>d/o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0" w:lineRule="atLeast"/>
              <w:jc w:val="center"/>
              <w:rPr>
                <w:lang w:eastAsia="en-US"/>
              </w:rPr>
            </w:pPr>
            <w:r w:rsidRPr="00280F58">
              <w:rPr>
                <w:b/>
                <w:bCs/>
                <w:sz w:val="22"/>
                <w:szCs w:val="22"/>
                <w:lang w:eastAsia="en-US"/>
              </w:rPr>
              <w:t>Denumirea  taxelor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0" w:lineRule="atLeast"/>
              <w:jc w:val="center"/>
              <w:rPr>
                <w:lang w:val="en-US" w:eastAsia="en-US"/>
              </w:rPr>
            </w:pPr>
            <w:r w:rsidRPr="00280F58">
              <w:rPr>
                <w:sz w:val="22"/>
                <w:szCs w:val="22"/>
                <w:lang w:val="en-US" w:eastAsia="en-US"/>
              </w:rPr>
              <w:t>B</w:t>
            </w:r>
            <w:r w:rsidRPr="00280F58">
              <w:rPr>
                <w:b/>
                <w:bCs/>
                <w:sz w:val="22"/>
                <w:szCs w:val="22"/>
                <w:lang w:val="en-US" w:eastAsia="en-US"/>
              </w:rPr>
              <w:t>aza impozabilă a obiectului impunerii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0" w:lineRule="atLeast"/>
              <w:jc w:val="center"/>
              <w:rPr>
                <w:lang w:val="en-US" w:eastAsia="en-US"/>
              </w:rPr>
            </w:pPr>
            <w:r w:rsidRPr="00280F58">
              <w:rPr>
                <w:b/>
                <w:bCs/>
                <w:sz w:val="22"/>
                <w:szCs w:val="22"/>
                <w:lang w:val="en-US" w:eastAsia="en-US"/>
              </w:rPr>
              <w:t xml:space="preserve">Unitatea de măsură a cotei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0" w:lineRule="atLeast"/>
              <w:jc w:val="center"/>
              <w:rPr>
                <w:lang w:eastAsia="en-US"/>
              </w:rPr>
            </w:pPr>
            <w:r w:rsidRPr="00280F58">
              <w:rPr>
                <w:b/>
                <w:bCs/>
                <w:sz w:val="22"/>
                <w:szCs w:val="22"/>
                <w:lang w:eastAsia="en-US"/>
              </w:rPr>
              <w:t>Scutirea de taxe</w:t>
            </w:r>
          </w:p>
        </w:tc>
      </w:tr>
      <w:tr w:rsidR="00B7550C" w:rsidRPr="00280F58" w:rsidTr="004363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0" w:lineRule="atLeast"/>
              <w:jc w:val="center"/>
              <w:rPr>
                <w:lang w:eastAsia="en-US"/>
              </w:rPr>
            </w:pPr>
            <w:r w:rsidRPr="00280F58">
              <w:rPr>
                <w:b/>
                <w:bCs/>
                <w:sz w:val="22"/>
                <w:szCs w:val="22"/>
                <w:lang w:eastAsia="en-US"/>
              </w:rPr>
              <w:t>1</w:t>
            </w:r>
            <w:r w:rsidRPr="00280F58">
              <w:rPr>
                <w:b/>
                <w:bCs/>
                <w:i/>
                <w:iCs/>
                <w:sz w:val="22"/>
                <w:szCs w:val="22"/>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276" w:lineRule="auto"/>
              <w:jc w:val="both"/>
              <w:rPr>
                <w:lang w:eastAsia="en-US"/>
              </w:rPr>
            </w:pPr>
            <w:r w:rsidRPr="00280F58">
              <w:rPr>
                <w:b/>
                <w:bCs/>
                <w:sz w:val="22"/>
                <w:szCs w:val="22"/>
                <w:lang w:eastAsia="en-US"/>
              </w:rPr>
              <w:t>Taxa pentru amenajarea</w:t>
            </w:r>
          </w:p>
          <w:p w:rsidR="00B7550C" w:rsidRPr="00280F58" w:rsidRDefault="00B7550C" w:rsidP="004363B3">
            <w:pPr>
              <w:spacing w:line="276" w:lineRule="auto"/>
              <w:jc w:val="both"/>
              <w:rPr>
                <w:lang w:eastAsia="en-US"/>
              </w:rPr>
            </w:pPr>
            <w:r w:rsidRPr="00280F58">
              <w:rPr>
                <w:b/>
                <w:bCs/>
                <w:sz w:val="22"/>
                <w:szCs w:val="22"/>
                <w:lang w:eastAsia="en-US"/>
              </w:rPr>
              <w:t xml:space="preserve">teritoriului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A06C0" w:rsidRDefault="00B7550C" w:rsidP="004363B3">
            <w:pPr>
              <w:spacing w:line="0" w:lineRule="atLeast"/>
              <w:jc w:val="both"/>
              <w:rPr>
                <w:lang w:eastAsia="en-US"/>
              </w:rPr>
            </w:pPr>
            <w:r w:rsidRPr="00280F58">
              <w:rPr>
                <w:lang w:val="en-US" w:eastAsia="en-US"/>
              </w:rPr>
              <w:t>Num</w:t>
            </w:r>
            <w:r w:rsidRPr="002A06C0">
              <w:rPr>
                <w:lang w:eastAsia="en-US"/>
              </w:rPr>
              <w:t>ă</w:t>
            </w:r>
            <w:r w:rsidRPr="00280F58">
              <w:rPr>
                <w:lang w:val="en-US" w:eastAsia="en-US"/>
              </w:rPr>
              <w:t>rul</w:t>
            </w:r>
            <w:r w:rsidRPr="002A06C0">
              <w:rPr>
                <w:lang w:eastAsia="en-US"/>
              </w:rPr>
              <w:t xml:space="preserve"> </w:t>
            </w:r>
            <w:r w:rsidRPr="00280F58">
              <w:rPr>
                <w:lang w:val="en-US" w:eastAsia="en-US"/>
              </w:rPr>
              <w:t>mediu</w:t>
            </w:r>
            <w:r w:rsidRPr="002A06C0">
              <w:rPr>
                <w:lang w:eastAsia="en-US"/>
              </w:rPr>
              <w:t xml:space="preserve"> </w:t>
            </w:r>
            <w:r w:rsidRPr="00280F58">
              <w:rPr>
                <w:lang w:val="en-US" w:eastAsia="en-US"/>
              </w:rPr>
              <w:t>scriptic</w:t>
            </w:r>
            <w:r w:rsidRPr="002A06C0">
              <w:rPr>
                <w:lang w:eastAsia="en-US"/>
              </w:rPr>
              <w:t xml:space="preserve"> </w:t>
            </w:r>
            <w:r w:rsidRPr="00280F58">
              <w:rPr>
                <w:lang w:val="en-US" w:eastAsia="en-US"/>
              </w:rPr>
              <w:t>trimestrial</w:t>
            </w:r>
            <w:r w:rsidRPr="002A06C0">
              <w:rPr>
                <w:lang w:eastAsia="en-US"/>
              </w:rPr>
              <w:t xml:space="preserve"> </w:t>
            </w:r>
            <w:r w:rsidRPr="00280F58">
              <w:rPr>
                <w:lang w:val="en-US" w:eastAsia="en-US"/>
              </w:rPr>
              <w:t>al</w:t>
            </w:r>
            <w:r w:rsidRPr="002A06C0">
              <w:rPr>
                <w:lang w:eastAsia="en-US"/>
              </w:rPr>
              <w:t xml:space="preserve"> </w:t>
            </w:r>
            <w:r w:rsidRPr="00280F58">
              <w:rPr>
                <w:lang w:val="en-US" w:eastAsia="en-US"/>
              </w:rPr>
              <w:t>salaria</w:t>
            </w:r>
            <w:r w:rsidRPr="002A06C0">
              <w:rPr>
                <w:lang w:eastAsia="en-US"/>
              </w:rPr>
              <w:t>ţ</w:t>
            </w:r>
            <w:r w:rsidRPr="00280F58">
              <w:rPr>
                <w:lang w:val="en-US" w:eastAsia="en-US"/>
              </w:rPr>
              <w:t>ilor</w:t>
            </w:r>
            <w:r w:rsidRPr="002A06C0">
              <w:rPr>
                <w:lang w:eastAsia="en-US"/>
              </w:rPr>
              <w:t xml:space="preserve"> ş</w:t>
            </w:r>
            <w:r w:rsidRPr="00280F58">
              <w:rPr>
                <w:lang w:val="en-US" w:eastAsia="en-US"/>
              </w:rPr>
              <w:t>i</w:t>
            </w:r>
            <w:r w:rsidRPr="002A06C0">
              <w:rPr>
                <w:lang w:eastAsia="en-US"/>
              </w:rPr>
              <w:t>/</w:t>
            </w:r>
            <w:r w:rsidRPr="00280F58">
              <w:rPr>
                <w:lang w:val="en-US" w:eastAsia="en-US"/>
              </w:rPr>
              <w:t>sau</w:t>
            </w:r>
            <w:r w:rsidRPr="002A06C0">
              <w:rPr>
                <w:lang w:eastAsia="en-US"/>
              </w:rPr>
              <w:t xml:space="preserve"> </w:t>
            </w:r>
            <w:r w:rsidRPr="00280F58">
              <w:rPr>
                <w:lang w:val="en-US" w:eastAsia="en-US"/>
              </w:rPr>
              <w:t>fondatorii</w:t>
            </w:r>
            <w:r w:rsidRPr="002A06C0">
              <w:rPr>
                <w:lang w:eastAsia="en-US"/>
              </w:rPr>
              <w:t xml:space="preserve"> î</w:t>
            </w:r>
            <w:r w:rsidRPr="00280F58">
              <w:rPr>
                <w:lang w:val="en-US" w:eastAsia="en-US"/>
              </w:rPr>
              <w:t>ntreprinderilor</w:t>
            </w:r>
            <w:r w:rsidRPr="002A06C0">
              <w:rPr>
                <w:lang w:eastAsia="en-US"/>
              </w:rPr>
              <w:t xml:space="preserve"> î</w:t>
            </w:r>
            <w:r w:rsidRPr="00280F58">
              <w:rPr>
                <w:lang w:val="en-US" w:eastAsia="en-US"/>
              </w:rPr>
              <w:t>n</w:t>
            </w:r>
            <w:r w:rsidRPr="002A06C0">
              <w:rPr>
                <w:lang w:eastAsia="en-US"/>
              </w:rPr>
              <w:t xml:space="preserve"> </w:t>
            </w:r>
            <w:r w:rsidRPr="00280F58">
              <w:rPr>
                <w:lang w:val="en-US" w:eastAsia="en-US"/>
              </w:rPr>
              <w:t>cazul</w:t>
            </w:r>
            <w:r w:rsidRPr="002A06C0">
              <w:rPr>
                <w:lang w:eastAsia="en-US"/>
              </w:rPr>
              <w:t xml:space="preserve"> î</w:t>
            </w:r>
            <w:r w:rsidRPr="00280F58">
              <w:rPr>
                <w:lang w:val="en-US" w:eastAsia="en-US"/>
              </w:rPr>
              <w:t>n</w:t>
            </w:r>
            <w:r w:rsidRPr="002A06C0">
              <w:rPr>
                <w:lang w:eastAsia="en-US"/>
              </w:rPr>
              <w:t xml:space="preserve"> </w:t>
            </w:r>
            <w:r w:rsidRPr="00280F58">
              <w:rPr>
                <w:lang w:val="en-US" w:eastAsia="en-US"/>
              </w:rPr>
              <w:t>care</w:t>
            </w:r>
            <w:r w:rsidRPr="002A06C0">
              <w:rPr>
                <w:lang w:eastAsia="en-US"/>
              </w:rPr>
              <w:t xml:space="preserve"> </w:t>
            </w:r>
            <w:r w:rsidRPr="00280F58">
              <w:rPr>
                <w:lang w:val="en-US" w:eastAsia="en-US"/>
              </w:rPr>
              <w:t>ace</w:t>
            </w:r>
            <w:r w:rsidRPr="002A06C0">
              <w:rPr>
                <w:lang w:eastAsia="en-US"/>
              </w:rPr>
              <w:t>ş</w:t>
            </w:r>
            <w:r w:rsidRPr="00280F58">
              <w:rPr>
                <w:lang w:val="en-US" w:eastAsia="en-US"/>
              </w:rPr>
              <w:t>tia</w:t>
            </w:r>
            <w:r w:rsidRPr="002A06C0">
              <w:rPr>
                <w:lang w:eastAsia="en-US"/>
              </w:rPr>
              <w:t xml:space="preserve"> </w:t>
            </w:r>
            <w:r w:rsidRPr="00280F58">
              <w:rPr>
                <w:lang w:val="en-US" w:eastAsia="en-US"/>
              </w:rPr>
              <w:t>activeaz</w:t>
            </w:r>
            <w:r w:rsidRPr="002A06C0">
              <w:rPr>
                <w:lang w:eastAsia="en-US"/>
              </w:rPr>
              <w:t>ă î</w:t>
            </w:r>
            <w:r w:rsidRPr="00280F58">
              <w:rPr>
                <w:lang w:val="en-US" w:eastAsia="en-US"/>
              </w:rPr>
              <w:t>n</w:t>
            </w:r>
            <w:r w:rsidRPr="002A06C0">
              <w:rPr>
                <w:lang w:eastAsia="en-US"/>
              </w:rPr>
              <w:t xml:space="preserve"> î</w:t>
            </w:r>
            <w:r w:rsidRPr="00280F58">
              <w:rPr>
                <w:lang w:val="en-US" w:eastAsia="en-US"/>
              </w:rPr>
              <w:t>ntreprinderile</w:t>
            </w:r>
            <w:r w:rsidRPr="002A06C0">
              <w:rPr>
                <w:lang w:eastAsia="en-US"/>
              </w:rPr>
              <w:t xml:space="preserve"> </w:t>
            </w:r>
            <w:proofErr w:type="gramStart"/>
            <w:r w:rsidRPr="00280F58">
              <w:rPr>
                <w:lang w:val="en-US" w:eastAsia="en-US"/>
              </w:rPr>
              <w:t>fondate</w:t>
            </w:r>
            <w:r w:rsidRPr="002A06C0">
              <w:rPr>
                <w:lang w:eastAsia="en-US"/>
              </w:rPr>
              <w:t>,</w:t>
            </w:r>
            <w:proofErr w:type="gramEnd"/>
            <w:r w:rsidRPr="002A06C0">
              <w:rPr>
                <w:lang w:eastAsia="en-US"/>
              </w:rPr>
              <w:t xml:space="preserve"> î</w:t>
            </w:r>
            <w:r w:rsidRPr="00280F58">
              <w:rPr>
                <w:lang w:val="en-US" w:eastAsia="en-US"/>
              </w:rPr>
              <w:t>ns</w:t>
            </w:r>
            <w:r w:rsidRPr="002A06C0">
              <w:rPr>
                <w:lang w:eastAsia="en-US"/>
              </w:rPr>
              <w:t xml:space="preserve">ă </w:t>
            </w:r>
            <w:r w:rsidRPr="00280F58">
              <w:rPr>
                <w:lang w:val="en-US" w:eastAsia="en-US"/>
              </w:rPr>
              <w:t>nu</w:t>
            </w:r>
            <w:r w:rsidRPr="002A06C0">
              <w:rPr>
                <w:lang w:eastAsia="en-US"/>
              </w:rPr>
              <w:t xml:space="preserve"> </w:t>
            </w:r>
            <w:r w:rsidRPr="00280F58">
              <w:rPr>
                <w:lang w:val="en-US" w:eastAsia="en-US"/>
              </w:rPr>
              <w:t>s</w:t>
            </w:r>
            <w:r w:rsidRPr="002A06C0">
              <w:rPr>
                <w:lang w:eastAsia="en-US"/>
              </w:rPr>
              <w:t>î</w:t>
            </w:r>
            <w:r w:rsidRPr="00280F58">
              <w:rPr>
                <w:lang w:val="en-US" w:eastAsia="en-US"/>
              </w:rPr>
              <w:t>nt</w:t>
            </w:r>
            <w:r w:rsidRPr="002A06C0">
              <w:rPr>
                <w:lang w:eastAsia="en-US"/>
              </w:rPr>
              <w:t xml:space="preserve"> </w:t>
            </w:r>
            <w:r w:rsidRPr="00280F58">
              <w:rPr>
                <w:lang w:val="en-US" w:eastAsia="en-US"/>
              </w:rPr>
              <w:t>inclu</w:t>
            </w:r>
            <w:r w:rsidRPr="002A06C0">
              <w:rPr>
                <w:lang w:eastAsia="en-US"/>
              </w:rPr>
              <w:t>ş</w:t>
            </w:r>
            <w:r w:rsidRPr="00280F58">
              <w:rPr>
                <w:lang w:val="en-US" w:eastAsia="en-US"/>
              </w:rPr>
              <w:t>i</w:t>
            </w:r>
            <w:r w:rsidRPr="002A06C0">
              <w:rPr>
                <w:lang w:eastAsia="en-US"/>
              </w:rPr>
              <w:t xml:space="preserve"> î</w:t>
            </w:r>
            <w:r w:rsidRPr="00280F58">
              <w:rPr>
                <w:lang w:val="en-US" w:eastAsia="en-US"/>
              </w:rPr>
              <w:t>n</w:t>
            </w:r>
            <w:r w:rsidRPr="002A06C0">
              <w:rPr>
                <w:lang w:eastAsia="en-US"/>
              </w:rPr>
              <w:t xml:space="preserve"> </w:t>
            </w:r>
            <w:r w:rsidRPr="00280F58">
              <w:rPr>
                <w:lang w:val="en-US" w:eastAsia="en-US"/>
              </w:rPr>
              <w:t>efectivul</w:t>
            </w:r>
            <w:r w:rsidRPr="002A06C0">
              <w:rPr>
                <w:lang w:eastAsia="en-US"/>
              </w:rPr>
              <w:t xml:space="preserve"> </w:t>
            </w:r>
            <w:r w:rsidRPr="00280F58">
              <w:rPr>
                <w:lang w:val="en-US" w:eastAsia="en-US"/>
              </w:rPr>
              <w:t>trimes</w:t>
            </w:r>
            <w:r w:rsidRPr="002A06C0">
              <w:rPr>
                <w:lang w:eastAsia="en-US"/>
              </w:rPr>
              <w:t xml:space="preserve"> </w:t>
            </w:r>
            <w:r>
              <w:rPr>
                <w:lang w:val="en-US" w:eastAsia="en-US"/>
              </w:rPr>
              <w:t>Comer</w:t>
            </w:r>
            <w:r w:rsidRPr="002A06C0">
              <w:rPr>
                <w:lang w:eastAsia="en-US"/>
              </w:rPr>
              <w:t>ţ</w:t>
            </w:r>
            <w:r>
              <w:rPr>
                <w:lang w:val="en-US" w:eastAsia="en-US"/>
              </w:rPr>
              <w:t>ul</w:t>
            </w:r>
            <w:r w:rsidRPr="002A06C0">
              <w:rPr>
                <w:lang w:eastAsia="en-US"/>
              </w:rPr>
              <w:t xml:space="preserve"> </w:t>
            </w:r>
            <w:r>
              <w:rPr>
                <w:lang w:val="en-US" w:eastAsia="en-US"/>
              </w:rPr>
              <w:t>cu</w:t>
            </w:r>
            <w:r w:rsidRPr="002A06C0">
              <w:rPr>
                <w:lang w:eastAsia="en-US"/>
              </w:rPr>
              <w:t xml:space="preserve"> </w:t>
            </w:r>
            <w:r>
              <w:rPr>
                <w:lang w:val="en-US" w:eastAsia="en-US"/>
              </w:rPr>
              <w:t>am</w:t>
            </w:r>
            <w:r w:rsidRPr="002A06C0">
              <w:rPr>
                <w:lang w:eastAsia="en-US"/>
              </w:rPr>
              <w:t>ă</w:t>
            </w:r>
            <w:r>
              <w:rPr>
                <w:lang w:val="en-US" w:eastAsia="en-US"/>
              </w:rPr>
              <w:t>nuntul</w:t>
            </w:r>
            <w:r w:rsidRPr="002A06C0">
              <w:rPr>
                <w:lang w:eastAsia="en-US"/>
              </w:rPr>
              <w:t xml:space="preserve"> </w:t>
            </w:r>
            <w:r>
              <w:rPr>
                <w:lang w:val="en-US" w:eastAsia="en-US"/>
              </w:rPr>
              <w:t>al</w:t>
            </w:r>
            <w:r w:rsidRPr="002A06C0">
              <w:rPr>
                <w:lang w:eastAsia="en-US"/>
              </w:rPr>
              <w:t xml:space="preserve"> </w:t>
            </w:r>
            <w:r>
              <w:rPr>
                <w:lang w:val="en-US" w:eastAsia="en-US"/>
              </w:rPr>
              <w:t>altor</w:t>
            </w:r>
            <w:r w:rsidRPr="002A06C0">
              <w:rPr>
                <w:lang w:eastAsia="en-US"/>
              </w:rPr>
              <w:t xml:space="preserve"> </w:t>
            </w:r>
            <w:r>
              <w:rPr>
                <w:lang w:val="en-US" w:eastAsia="en-US"/>
              </w:rPr>
              <w:t>binuri</w:t>
            </w:r>
            <w:r w:rsidRPr="002A06C0">
              <w:rPr>
                <w:lang w:eastAsia="en-US"/>
              </w:rPr>
              <w:t xml:space="preserve"> î</w:t>
            </w:r>
            <w:r>
              <w:rPr>
                <w:lang w:val="en-US" w:eastAsia="en-US"/>
              </w:rPr>
              <w:t>n</w:t>
            </w:r>
            <w:r w:rsidRPr="002A06C0">
              <w:rPr>
                <w:lang w:eastAsia="en-US"/>
              </w:rPr>
              <w:t xml:space="preserve"> </w:t>
            </w:r>
            <w:r>
              <w:rPr>
                <w:lang w:val="en-US" w:eastAsia="en-US"/>
              </w:rPr>
              <w:t>magazinele</w:t>
            </w:r>
            <w:r w:rsidRPr="002A06C0">
              <w:rPr>
                <w:lang w:eastAsia="en-US"/>
              </w:rPr>
              <w:t xml:space="preserve"> </w:t>
            </w:r>
            <w:r>
              <w:rPr>
                <w:lang w:val="en-US" w:eastAsia="en-US"/>
              </w:rPr>
              <w:t>specializate</w:t>
            </w:r>
            <w:r w:rsidRPr="002A06C0">
              <w:rPr>
                <w:lang w:eastAsia="en-US"/>
              </w:rPr>
              <w:t xml:space="preserve"> </w:t>
            </w:r>
            <w:r w:rsidRPr="00280F58">
              <w:rPr>
                <w:lang w:val="en-US" w:eastAsia="en-US"/>
              </w:rPr>
              <w:t>trial</w:t>
            </w:r>
            <w:r w:rsidRPr="002A06C0">
              <w:rPr>
                <w:lang w:eastAsia="en-US"/>
              </w:rPr>
              <w:t xml:space="preserve"> </w:t>
            </w:r>
            <w:r w:rsidRPr="00280F58">
              <w:rPr>
                <w:lang w:val="en-US" w:eastAsia="en-US"/>
              </w:rPr>
              <w:t>de</w:t>
            </w:r>
            <w:r w:rsidRPr="002A06C0">
              <w:rPr>
                <w:lang w:eastAsia="en-US"/>
              </w:rPr>
              <w:t xml:space="preserve"> </w:t>
            </w:r>
            <w:r w:rsidRPr="00280F58">
              <w:rPr>
                <w:lang w:val="en-US" w:eastAsia="en-US"/>
              </w:rPr>
              <w:t>salaria</w:t>
            </w:r>
            <w:r w:rsidRPr="002A06C0">
              <w:rPr>
                <w:lang w:eastAsia="en-US"/>
              </w:rPr>
              <w:t>ţ</w:t>
            </w:r>
            <w:r w:rsidRPr="00280F58">
              <w:rPr>
                <w:lang w:val="en-US" w:eastAsia="en-US"/>
              </w:rPr>
              <w:t>i</w:t>
            </w:r>
            <w:r w:rsidRPr="002A06C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0" w:lineRule="atLeast"/>
              <w:jc w:val="both"/>
              <w:rPr>
                <w:lang w:val="en-US" w:eastAsia="en-US"/>
              </w:rPr>
            </w:pPr>
            <w:r w:rsidRPr="00280F58">
              <w:rPr>
                <w:b/>
                <w:bCs/>
                <w:sz w:val="22"/>
                <w:szCs w:val="22"/>
                <w:lang w:val="en-US" w:eastAsia="en-US"/>
              </w:rPr>
              <w:t>80 lei</w:t>
            </w:r>
            <w:r w:rsidRPr="00280F58">
              <w:rPr>
                <w:sz w:val="22"/>
                <w:szCs w:val="22"/>
                <w:lang w:val="en-US" w:eastAsia="en-US"/>
              </w:rPr>
              <w:t xml:space="preserve"> anual pentru fiecare salariat şi/sau fondator al întreprinderii în cazul în care acesta activează în întreprinderea </w:t>
            </w:r>
            <w:proofErr w:type="gramStart"/>
            <w:r w:rsidRPr="00280F58">
              <w:rPr>
                <w:sz w:val="22"/>
                <w:szCs w:val="22"/>
                <w:lang w:val="en-US" w:eastAsia="en-US"/>
              </w:rPr>
              <w:t>fondată ,însă</w:t>
            </w:r>
            <w:proofErr w:type="gramEnd"/>
            <w:r w:rsidRPr="00280F58">
              <w:rPr>
                <w:sz w:val="22"/>
                <w:szCs w:val="22"/>
                <w:lang w:val="en-US" w:eastAsia="en-US"/>
              </w:rPr>
              <w:t xml:space="preserve"> nu este inclus în efectivul trimestrial de salariaţi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after="200" w:line="276" w:lineRule="auto"/>
              <w:rPr>
                <w:lang w:val="en-US" w:eastAsia="en-US"/>
              </w:rPr>
            </w:pPr>
            <w:r w:rsidRPr="00280F58">
              <w:rPr>
                <w:lang w:val="en-US" w:eastAsia="en-US"/>
              </w:rPr>
              <w:t>1.Autorităţile publice şi instituţiile finanţate de la bugetele de toate nivelurile;</w:t>
            </w:r>
          </w:p>
          <w:p w:rsidR="00B7550C" w:rsidRPr="00280F58" w:rsidRDefault="00B7550C" w:rsidP="004363B3">
            <w:pPr>
              <w:spacing w:line="0" w:lineRule="atLeast"/>
              <w:rPr>
                <w:lang w:val="en-US" w:eastAsia="en-US"/>
              </w:rPr>
            </w:pPr>
            <w:r w:rsidRPr="00280F58">
              <w:rPr>
                <w:lang w:val="en-US" w:eastAsia="en-US"/>
              </w:rPr>
              <w:t>2.Fondatorii gospodăriilor ţărăneşti (de fermier) care au atins vîrsta de pensionare;</w:t>
            </w:r>
          </w:p>
        </w:tc>
      </w:tr>
    </w:tbl>
    <w:p w:rsidR="00B7550C" w:rsidRPr="00280F58" w:rsidRDefault="00B7550C" w:rsidP="00B7550C">
      <w:pPr>
        <w:pStyle w:val="a3"/>
        <w:jc w:val="right"/>
        <w:rPr>
          <w:b/>
          <w:lang w:val="en-US"/>
        </w:rPr>
      </w:pPr>
    </w:p>
    <w:p w:rsidR="00B7550C" w:rsidRPr="00280F58" w:rsidRDefault="00B7550C" w:rsidP="00B7550C">
      <w:pPr>
        <w:pStyle w:val="a3"/>
        <w:jc w:val="right"/>
        <w:rPr>
          <w:b/>
          <w:lang w:val="en-US"/>
        </w:rPr>
      </w:pPr>
    </w:p>
    <w:p w:rsidR="00B7550C" w:rsidRPr="00280F58" w:rsidRDefault="00B7550C" w:rsidP="00B7550C">
      <w:pPr>
        <w:pStyle w:val="a3"/>
        <w:jc w:val="right"/>
        <w:rPr>
          <w:b/>
          <w:lang w:val="en-US"/>
        </w:rPr>
      </w:pPr>
      <w:proofErr w:type="gramStart"/>
      <w:r w:rsidRPr="00280F58">
        <w:rPr>
          <w:b/>
          <w:lang w:val="en-US"/>
        </w:rPr>
        <w:t>Anexa nr.</w:t>
      </w:r>
      <w:proofErr w:type="gramEnd"/>
      <w:r w:rsidRPr="00280F58">
        <w:rPr>
          <w:b/>
          <w:lang w:val="en-US"/>
        </w:rPr>
        <w:t xml:space="preserve"> 2</w:t>
      </w:r>
    </w:p>
    <w:p w:rsidR="00B7550C" w:rsidRPr="00280F58" w:rsidRDefault="00B7550C" w:rsidP="00B7550C">
      <w:pPr>
        <w:pStyle w:val="a3"/>
        <w:jc w:val="center"/>
        <w:rPr>
          <w:b/>
          <w:lang w:val="en-US"/>
        </w:rPr>
      </w:pPr>
      <w:r w:rsidRPr="00280F58">
        <w:rPr>
          <w:b/>
          <w:lang w:val="en-US"/>
        </w:rPr>
        <w:t>Taxa pentru dispozitivele publicitare</w:t>
      </w:r>
    </w:p>
    <w:p w:rsidR="00B7550C" w:rsidRPr="00280F58" w:rsidRDefault="00B7550C" w:rsidP="00B7550C">
      <w:pPr>
        <w:pStyle w:val="a3"/>
        <w:jc w:val="center"/>
        <w:rPr>
          <w:b/>
          <w:lang w:val="en-US"/>
        </w:rPr>
      </w:pPr>
    </w:p>
    <w:tbl>
      <w:tblPr>
        <w:tblW w:w="0" w:type="auto"/>
        <w:tblLook w:val="04A0"/>
      </w:tblPr>
      <w:tblGrid>
        <w:gridCol w:w="1742"/>
        <w:gridCol w:w="4010"/>
        <w:gridCol w:w="1301"/>
        <w:gridCol w:w="2512"/>
      </w:tblGrid>
      <w:tr w:rsidR="00B7550C" w:rsidRPr="00280F58" w:rsidTr="004363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0" w:lineRule="atLeast"/>
              <w:jc w:val="both"/>
              <w:rPr>
                <w:lang w:eastAsia="en-US"/>
              </w:rPr>
            </w:pPr>
            <w:r>
              <w:rPr>
                <w:b/>
                <w:bCs/>
                <w:sz w:val="22"/>
                <w:szCs w:val="22"/>
                <w:lang w:eastAsia="en-US"/>
              </w:rPr>
              <w:t>Taxa</w:t>
            </w:r>
            <w:r w:rsidRPr="00280F58">
              <w:rPr>
                <w:b/>
                <w:bCs/>
                <w:sz w:val="22"/>
                <w:szCs w:val="22"/>
                <w:lang w:eastAsia="en-US"/>
              </w:rPr>
              <w:t xml:space="preserve">pentru dispozitivele publicitare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pStyle w:val="a4"/>
              <w:spacing w:before="0" w:beforeAutospacing="0" w:after="0" w:afterAutospacing="0" w:line="276" w:lineRule="auto"/>
              <w:ind w:left="142"/>
              <w:jc w:val="both"/>
              <w:textAlignment w:val="baseline"/>
              <w:rPr>
                <w:lang w:val="en-US" w:eastAsia="en-US"/>
              </w:rPr>
            </w:pPr>
            <w:r w:rsidRPr="00280F58">
              <w:rPr>
                <w:lang w:val="en-US" w:eastAsia="en-US"/>
              </w:rPr>
              <w:t xml:space="preserve">Suprafaţa feţei (feţelor) dispozitivului publicitar pe care se amplasează publicitatea exterioară şi/sau oricare altă informaţie aferentă activităţii de întreprinzător.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line="276" w:lineRule="auto"/>
              <w:jc w:val="center"/>
              <w:rPr>
                <w:lang w:val="en-US" w:eastAsia="en-US"/>
              </w:rPr>
            </w:pPr>
            <w:r w:rsidRPr="00280F58">
              <w:rPr>
                <w:b/>
                <w:bCs/>
                <w:lang w:val="ro-RO" w:eastAsia="en-US"/>
              </w:rPr>
              <w:t>500</w:t>
            </w:r>
            <w:r w:rsidRPr="00280F58">
              <w:rPr>
                <w:b/>
                <w:bCs/>
                <w:lang w:val="en-US" w:eastAsia="en-US"/>
              </w:rPr>
              <w:t xml:space="preserve"> lei anual pentru fiecare m</w:t>
            </w:r>
            <w:r w:rsidRPr="00280F58">
              <w:rPr>
                <w:b/>
                <w:bCs/>
                <w:sz w:val="14"/>
                <w:szCs w:val="14"/>
                <w:vertAlign w:val="superscript"/>
                <w:lang w:val="en-US" w:eastAsia="en-US"/>
              </w:rPr>
              <w:t>2</w:t>
            </w:r>
            <w:r w:rsidRPr="00280F58">
              <w:rPr>
                <w:b/>
                <w:bCs/>
                <w:lang w:val="en-US"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550C" w:rsidRPr="00280F58" w:rsidRDefault="00B7550C" w:rsidP="004363B3">
            <w:pPr>
              <w:spacing w:after="200" w:line="276" w:lineRule="auto"/>
              <w:rPr>
                <w:lang w:val="en-US" w:eastAsia="en-US"/>
              </w:rPr>
            </w:pPr>
            <w:r w:rsidRPr="00280F58">
              <w:rPr>
                <w:lang w:val="en-US" w:eastAsia="en-US"/>
              </w:rPr>
              <w:t xml:space="preserve">1.Autorităţile publice şi instituţiile finanţate de la bugetele de toate nivelurile; </w:t>
            </w:r>
          </w:p>
        </w:tc>
      </w:tr>
    </w:tbl>
    <w:p w:rsidR="00B7550C" w:rsidRPr="00280F58" w:rsidRDefault="00B7550C" w:rsidP="00B7550C">
      <w:pPr>
        <w:pStyle w:val="a3"/>
        <w:jc w:val="right"/>
        <w:rPr>
          <w:b/>
          <w:lang w:val="en-US"/>
        </w:rPr>
      </w:pPr>
    </w:p>
    <w:p w:rsidR="00B7550C" w:rsidRPr="00280F58" w:rsidRDefault="00B7550C" w:rsidP="00B7550C">
      <w:pPr>
        <w:pStyle w:val="a3"/>
        <w:jc w:val="right"/>
        <w:rPr>
          <w:b/>
          <w:lang w:val="en-US"/>
        </w:rPr>
      </w:pPr>
      <w:proofErr w:type="gramStart"/>
      <w:r w:rsidRPr="00280F58">
        <w:rPr>
          <w:b/>
          <w:lang w:val="en-US"/>
        </w:rPr>
        <w:t>Anexa nr.</w:t>
      </w:r>
      <w:proofErr w:type="gramEnd"/>
      <w:r w:rsidRPr="00280F58">
        <w:rPr>
          <w:b/>
          <w:lang w:val="en-US"/>
        </w:rPr>
        <w:t xml:space="preserve"> 3</w:t>
      </w:r>
    </w:p>
    <w:p w:rsidR="00B7550C" w:rsidRPr="00280F58" w:rsidRDefault="00B7550C" w:rsidP="00B7550C">
      <w:pPr>
        <w:jc w:val="both"/>
        <w:rPr>
          <w:b/>
          <w:bCs/>
          <w:lang w:val="en-US"/>
        </w:rPr>
      </w:pPr>
      <w:r w:rsidRPr="00280F58">
        <w:rPr>
          <w:b/>
          <w:bCs/>
          <w:lang w:val="en-US"/>
        </w:rPr>
        <w:t xml:space="preserve">Taxa pentru unităţile comerciale şi /sau prestări </w:t>
      </w:r>
      <w:proofErr w:type="gramStart"/>
      <w:r w:rsidRPr="00280F58">
        <w:rPr>
          <w:b/>
          <w:bCs/>
          <w:lang w:val="en-US"/>
        </w:rPr>
        <w:t>servicii ,cu</w:t>
      </w:r>
      <w:proofErr w:type="gramEnd"/>
      <w:r w:rsidRPr="00280F58">
        <w:rPr>
          <w:b/>
          <w:bCs/>
          <w:lang w:val="en-US"/>
        </w:rPr>
        <w:t xml:space="preserve"> excepţia celor care se află total în zona de protecţie a drumurilor din afara perimetrului  localităţilor </w:t>
      </w:r>
    </w:p>
    <w:p w:rsidR="00B7550C" w:rsidRPr="00280F58" w:rsidRDefault="00B7550C" w:rsidP="00B7550C">
      <w:pPr>
        <w:pStyle w:val="a3"/>
        <w:jc w:val="center"/>
        <w:rPr>
          <w:b/>
          <w:lang w:val="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9"/>
        <w:gridCol w:w="851"/>
        <w:gridCol w:w="851"/>
        <w:gridCol w:w="851"/>
        <w:gridCol w:w="992"/>
        <w:gridCol w:w="992"/>
        <w:gridCol w:w="993"/>
        <w:gridCol w:w="992"/>
        <w:gridCol w:w="846"/>
      </w:tblGrid>
      <w:tr w:rsidR="00B7550C" w:rsidRPr="00280F58" w:rsidTr="00B7550C">
        <w:tc>
          <w:tcPr>
            <w:tcW w:w="567" w:type="dxa"/>
            <w:vMerge w:val="restart"/>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ind w:left="317" w:hanging="425"/>
              <w:jc w:val="center"/>
              <w:rPr>
                <w:b/>
                <w:lang w:val="en-US" w:eastAsia="en-US"/>
              </w:rPr>
            </w:pPr>
            <w:r w:rsidRPr="00280F58">
              <w:rPr>
                <w:b/>
                <w:lang w:val="en-US" w:eastAsia="en-US"/>
              </w:rPr>
              <w:t>Nr.</w:t>
            </w:r>
          </w:p>
          <w:p w:rsidR="00B7550C" w:rsidRPr="00280F58" w:rsidRDefault="00B7550C" w:rsidP="004363B3">
            <w:pPr>
              <w:spacing w:line="276" w:lineRule="auto"/>
              <w:ind w:left="317" w:hanging="317"/>
              <w:jc w:val="center"/>
              <w:rPr>
                <w:b/>
                <w:lang w:val="en-US" w:eastAsia="en-US"/>
              </w:rPr>
            </w:pPr>
            <w:r w:rsidRPr="00280F58">
              <w:rPr>
                <w:b/>
                <w:lang w:val="en-US" w:eastAsia="en-US"/>
              </w:rPr>
              <w:t>d/o</w:t>
            </w:r>
          </w:p>
        </w:tc>
        <w:tc>
          <w:tcPr>
            <w:tcW w:w="2839" w:type="dxa"/>
            <w:vMerge w:val="restart"/>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ind w:left="-108" w:right="-109"/>
              <w:jc w:val="center"/>
              <w:rPr>
                <w:b/>
                <w:lang w:val="en-US" w:eastAsia="en-US"/>
              </w:rPr>
            </w:pPr>
            <w:r w:rsidRPr="00280F58">
              <w:rPr>
                <w:b/>
                <w:lang w:val="en-US" w:eastAsia="en-US"/>
              </w:rPr>
              <w:t>Tipul mărfurilor</w:t>
            </w:r>
          </w:p>
          <w:p w:rsidR="00B7550C" w:rsidRPr="00280F58" w:rsidRDefault="00B7550C" w:rsidP="004363B3">
            <w:pPr>
              <w:spacing w:line="276" w:lineRule="auto"/>
              <w:ind w:right="78"/>
              <w:jc w:val="center"/>
              <w:rPr>
                <w:b/>
                <w:lang w:val="en-US" w:eastAsia="en-US"/>
              </w:rPr>
            </w:pPr>
            <w:r w:rsidRPr="00280F58">
              <w:rPr>
                <w:b/>
                <w:lang w:val="en-US" w:eastAsia="en-US"/>
              </w:rPr>
              <w:t>comercializate /serviciilor</w:t>
            </w:r>
          </w:p>
          <w:p w:rsidR="00B7550C" w:rsidRPr="00280F58" w:rsidRDefault="00B7550C" w:rsidP="004363B3">
            <w:pPr>
              <w:spacing w:line="276" w:lineRule="auto"/>
              <w:ind w:right="78"/>
              <w:jc w:val="center"/>
              <w:rPr>
                <w:b/>
                <w:lang w:val="en-US" w:eastAsia="en-US"/>
              </w:rPr>
            </w:pPr>
            <w:r w:rsidRPr="00280F58">
              <w:rPr>
                <w:b/>
                <w:lang w:val="en-US" w:eastAsia="en-US"/>
              </w:rPr>
              <w:t>prestate</w:t>
            </w:r>
          </w:p>
        </w:tc>
        <w:tc>
          <w:tcPr>
            <w:tcW w:w="7368" w:type="dxa"/>
            <w:gridSpan w:val="8"/>
            <w:tcBorders>
              <w:top w:val="single" w:sz="4" w:space="0" w:color="auto"/>
              <w:left w:val="single" w:sz="4" w:space="0" w:color="auto"/>
              <w:bottom w:val="single" w:sz="4" w:space="0" w:color="auto"/>
              <w:right w:val="single" w:sz="4" w:space="0" w:color="auto"/>
            </w:tcBorders>
            <w:vAlign w:val="center"/>
          </w:tcPr>
          <w:p w:rsidR="00B7550C" w:rsidRPr="00280F58" w:rsidRDefault="00B7550C" w:rsidP="004363B3">
            <w:pPr>
              <w:spacing w:line="276" w:lineRule="auto"/>
              <w:ind w:left="-533" w:firstLine="533"/>
              <w:jc w:val="center"/>
              <w:rPr>
                <w:b/>
                <w:lang w:val="en-US" w:eastAsia="en-US"/>
              </w:rPr>
            </w:pPr>
            <w:r w:rsidRPr="00280F58">
              <w:rPr>
                <w:b/>
                <w:lang w:val="en-US" w:eastAsia="en-US"/>
              </w:rPr>
              <w:t xml:space="preserve">Suprafaţa ocupată </w:t>
            </w:r>
          </w:p>
          <w:p w:rsidR="00B7550C" w:rsidRPr="00280F58" w:rsidRDefault="00B7550C" w:rsidP="004363B3">
            <w:pPr>
              <w:spacing w:line="276" w:lineRule="auto"/>
              <w:ind w:left="-533" w:firstLine="533"/>
              <w:jc w:val="center"/>
              <w:rPr>
                <w:b/>
                <w:lang w:val="en-US" w:eastAsia="en-US"/>
              </w:rPr>
            </w:pPr>
          </w:p>
        </w:tc>
      </w:tr>
      <w:tr w:rsidR="00B7550C" w:rsidRPr="00280F58" w:rsidTr="00B7550C">
        <w:tc>
          <w:tcPr>
            <w:tcW w:w="567" w:type="dxa"/>
            <w:vMerge/>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rPr>
                <w:b/>
                <w:lang w:val="en-US" w:eastAsia="en-US"/>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rPr>
                <w:b/>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jc w:val="center"/>
              <w:rPr>
                <w:lang w:val="en-US" w:eastAsia="en-US"/>
              </w:rPr>
            </w:pPr>
            <w:r w:rsidRPr="00280F58">
              <w:rPr>
                <w:lang w:val="en-US" w:eastAsia="en-US"/>
              </w:rPr>
              <w:t>Pînă la 20 m.p</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firstLine="34"/>
              <w:jc w:val="center"/>
              <w:rPr>
                <w:lang w:val="en-US" w:eastAsia="en-US"/>
              </w:rPr>
            </w:pPr>
            <w:r w:rsidRPr="00280F58">
              <w:rPr>
                <w:lang w:val="en-US" w:eastAsia="en-US"/>
              </w:rPr>
              <w:t>De la</w:t>
            </w:r>
          </w:p>
          <w:p w:rsidR="00B7550C" w:rsidRPr="00280F58" w:rsidRDefault="00B7550C" w:rsidP="004363B3">
            <w:pPr>
              <w:spacing w:line="276" w:lineRule="auto"/>
              <w:ind w:firstLine="34"/>
              <w:jc w:val="center"/>
              <w:rPr>
                <w:lang w:val="en-US" w:eastAsia="en-US"/>
              </w:rPr>
            </w:pPr>
            <w:r w:rsidRPr="00280F58">
              <w:rPr>
                <w:lang w:val="en-US" w:eastAsia="en-US"/>
              </w:rPr>
              <w:t>21</w:t>
            </w:r>
          </w:p>
          <w:p w:rsidR="00B7550C" w:rsidRPr="00280F58" w:rsidRDefault="00B7550C" w:rsidP="004363B3">
            <w:pPr>
              <w:spacing w:line="276" w:lineRule="auto"/>
              <w:ind w:firstLine="34"/>
              <w:jc w:val="center"/>
              <w:rPr>
                <w:lang w:val="en-US" w:eastAsia="en-US"/>
              </w:rPr>
            </w:pPr>
            <w:r w:rsidRPr="00280F58">
              <w:rPr>
                <w:lang w:val="en-US" w:eastAsia="en-US"/>
              </w:rPr>
              <w:t>pînă la 50  m.p</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108"/>
              <w:jc w:val="center"/>
              <w:rPr>
                <w:lang w:val="en-US" w:eastAsia="en-US"/>
              </w:rPr>
            </w:pPr>
            <w:r w:rsidRPr="00280F58">
              <w:rPr>
                <w:lang w:val="en-US" w:eastAsia="en-US"/>
              </w:rPr>
              <w:t>De la 51</w:t>
            </w:r>
          </w:p>
          <w:p w:rsidR="00B7550C" w:rsidRPr="00280F58" w:rsidRDefault="00B7550C" w:rsidP="004363B3">
            <w:pPr>
              <w:spacing w:line="276" w:lineRule="auto"/>
              <w:ind w:left="-108"/>
              <w:jc w:val="center"/>
              <w:rPr>
                <w:lang w:val="en-US" w:eastAsia="en-US"/>
              </w:rPr>
            </w:pPr>
            <w:r w:rsidRPr="00280F58">
              <w:rPr>
                <w:lang w:val="en-US" w:eastAsia="en-US"/>
              </w:rPr>
              <w:t>m.p pînă</w:t>
            </w:r>
          </w:p>
          <w:p w:rsidR="00B7550C" w:rsidRPr="00280F58" w:rsidRDefault="00B7550C" w:rsidP="004363B3">
            <w:pPr>
              <w:spacing w:line="276" w:lineRule="auto"/>
              <w:ind w:left="-108"/>
              <w:jc w:val="center"/>
              <w:rPr>
                <w:lang w:val="en-US" w:eastAsia="en-US"/>
              </w:rPr>
            </w:pPr>
            <w:r w:rsidRPr="00280F58">
              <w:rPr>
                <w:lang w:val="en-US" w:eastAsia="en-US"/>
              </w:rPr>
              <w:t>la</w:t>
            </w:r>
          </w:p>
          <w:p w:rsidR="00B7550C" w:rsidRPr="00280F58" w:rsidRDefault="00B7550C" w:rsidP="004363B3">
            <w:pPr>
              <w:spacing w:line="276" w:lineRule="auto"/>
              <w:ind w:left="-108"/>
              <w:jc w:val="center"/>
              <w:rPr>
                <w:lang w:val="en-US" w:eastAsia="en-US"/>
              </w:rPr>
            </w:pPr>
            <w:r w:rsidRPr="00280F58">
              <w:rPr>
                <w:lang w:val="en-US" w:eastAsia="en-US"/>
              </w:rPr>
              <w:t>100 m.p</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108" w:firstLine="64"/>
              <w:jc w:val="center"/>
              <w:rPr>
                <w:lang w:val="en-US" w:eastAsia="en-US"/>
              </w:rPr>
            </w:pPr>
            <w:r w:rsidRPr="00280F58">
              <w:rPr>
                <w:lang w:val="en-US" w:eastAsia="en-US"/>
              </w:rPr>
              <w:t>De la</w:t>
            </w:r>
          </w:p>
          <w:p w:rsidR="00B7550C" w:rsidRPr="00280F58" w:rsidRDefault="00B7550C" w:rsidP="004363B3">
            <w:pPr>
              <w:spacing w:line="276" w:lineRule="auto"/>
              <w:ind w:left="-108" w:firstLine="64"/>
              <w:jc w:val="center"/>
              <w:rPr>
                <w:lang w:val="en-US" w:eastAsia="en-US"/>
              </w:rPr>
            </w:pPr>
            <w:r w:rsidRPr="00280F58">
              <w:rPr>
                <w:lang w:val="en-US" w:eastAsia="en-US"/>
              </w:rPr>
              <w:t>101</w:t>
            </w:r>
          </w:p>
          <w:p w:rsidR="00B7550C" w:rsidRPr="00280F58" w:rsidRDefault="00B7550C" w:rsidP="004363B3">
            <w:pPr>
              <w:spacing w:line="276" w:lineRule="auto"/>
              <w:ind w:left="-108"/>
              <w:jc w:val="center"/>
              <w:rPr>
                <w:lang w:val="en-US" w:eastAsia="en-US"/>
              </w:rPr>
            </w:pPr>
            <w:r w:rsidRPr="00280F58">
              <w:rPr>
                <w:lang w:val="en-US" w:eastAsia="en-US"/>
              </w:rPr>
              <w:t>pînă la</w:t>
            </w:r>
          </w:p>
          <w:p w:rsidR="00B7550C" w:rsidRPr="00280F58" w:rsidRDefault="00B7550C" w:rsidP="004363B3">
            <w:pPr>
              <w:spacing w:line="276" w:lineRule="auto"/>
              <w:ind w:left="-108" w:right="34"/>
              <w:jc w:val="center"/>
              <w:rPr>
                <w:lang w:val="en-US" w:eastAsia="en-US"/>
              </w:rPr>
            </w:pPr>
            <w:r w:rsidRPr="00280F58">
              <w:rPr>
                <w:lang w:val="en-US" w:eastAsia="en-US"/>
              </w:rPr>
              <w:t>150 m.p</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43" w:hanging="65"/>
              <w:jc w:val="center"/>
              <w:rPr>
                <w:lang w:val="en-US" w:eastAsia="en-US"/>
              </w:rPr>
            </w:pPr>
            <w:r w:rsidRPr="00280F58">
              <w:rPr>
                <w:lang w:val="en-US" w:eastAsia="en-US"/>
              </w:rPr>
              <w:t>De la 151</w:t>
            </w:r>
          </w:p>
          <w:p w:rsidR="00B7550C" w:rsidRPr="00280F58" w:rsidRDefault="00B7550C" w:rsidP="004363B3">
            <w:pPr>
              <w:spacing w:line="276" w:lineRule="auto"/>
              <w:ind w:left="-43" w:hanging="65"/>
              <w:jc w:val="center"/>
              <w:rPr>
                <w:lang w:val="en-US" w:eastAsia="en-US"/>
              </w:rPr>
            </w:pPr>
            <w:r w:rsidRPr="00280F58">
              <w:rPr>
                <w:lang w:val="en-US" w:eastAsia="en-US"/>
              </w:rPr>
              <w:t>m.p</w:t>
            </w:r>
          </w:p>
          <w:p w:rsidR="00B7550C" w:rsidRPr="00280F58" w:rsidRDefault="00B7550C" w:rsidP="004363B3">
            <w:pPr>
              <w:spacing w:line="276" w:lineRule="auto"/>
              <w:ind w:left="-43" w:hanging="65"/>
              <w:jc w:val="center"/>
              <w:rPr>
                <w:lang w:val="en-US" w:eastAsia="en-US"/>
              </w:rPr>
            </w:pPr>
            <w:r w:rsidRPr="00280F58">
              <w:rPr>
                <w:lang w:val="en-US" w:eastAsia="en-US"/>
              </w:rPr>
              <w:t>pînă la</w:t>
            </w:r>
          </w:p>
          <w:p w:rsidR="00B7550C" w:rsidRPr="00280F58" w:rsidRDefault="00B7550C" w:rsidP="004363B3">
            <w:pPr>
              <w:tabs>
                <w:tab w:val="left" w:pos="1485"/>
              </w:tabs>
              <w:spacing w:line="276" w:lineRule="auto"/>
              <w:ind w:left="-43" w:right="-108" w:hanging="65"/>
              <w:jc w:val="center"/>
              <w:rPr>
                <w:lang w:val="en-US" w:eastAsia="en-US"/>
              </w:rPr>
            </w:pPr>
            <w:r w:rsidRPr="00280F58">
              <w:rPr>
                <w:lang w:val="en-US" w:eastAsia="en-US"/>
              </w:rPr>
              <w:t>200 m.p</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108" w:right="34"/>
              <w:jc w:val="center"/>
              <w:rPr>
                <w:lang w:val="en-US" w:eastAsia="en-US"/>
              </w:rPr>
            </w:pPr>
            <w:r w:rsidRPr="00280F58">
              <w:rPr>
                <w:lang w:val="en-US" w:eastAsia="en-US"/>
              </w:rPr>
              <w:t>De la 201m.p</w:t>
            </w:r>
          </w:p>
          <w:p w:rsidR="00B7550C" w:rsidRPr="00280F58" w:rsidRDefault="00B7550C" w:rsidP="004363B3">
            <w:pPr>
              <w:spacing w:line="276" w:lineRule="auto"/>
              <w:ind w:left="-108" w:right="-108"/>
              <w:jc w:val="center"/>
              <w:rPr>
                <w:lang w:val="en-US" w:eastAsia="en-US"/>
              </w:rPr>
            </w:pPr>
            <w:r w:rsidRPr="00280F58">
              <w:rPr>
                <w:lang w:val="en-US" w:eastAsia="en-US"/>
              </w:rPr>
              <w:t>pînă la</w:t>
            </w:r>
          </w:p>
          <w:p w:rsidR="00B7550C" w:rsidRPr="00280F58" w:rsidRDefault="00B7550C" w:rsidP="004363B3">
            <w:pPr>
              <w:spacing w:line="276" w:lineRule="auto"/>
              <w:ind w:left="-108" w:right="-108"/>
              <w:jc w:val="center"/>
              <w:rPr>
                <w:lang w:val="en-US" w:eastAsia="en-US"/>
              </w:rPr>
            </w:pPr>
            <w:r w:rsidRPr="00280F58">
              <w:rPr>
                <w:lang w:val="en-US" w:eastAsia="en-US"/>
              </w:rPr>
              <w:t>250 m.p</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108" w:right="-108"/>
              <w:jc w:val="center"/>
              <w:rPr>
                <w:lang w:val="en-US" w:eastAsia="en-US"/>
              </w:rPr>
            </w:pPr>
            <w:r w:rsidRPr="00280F58">
              <w:rPr>
                <w:lang w:val="en-US" w:eastAsia="en-US"/>
              </w:rPr>
              <w:t>De la 251</w:t>
            </w:r>
          </w:p>
          <w:p w:rsidR="00B7550C" w:rsidRPr="00280F58" w:rsidRDefault="00B7550C" w:rsidP="004363B3">
            <w:pPr>
              <w:spacing w:line="276" w:lineRule="auto"/>
              <w:ind w:left="-108" w:right="-108"/>
              <w:jc w:val="center"/>
              <w:rPr>
                <w:lang w:val="en-US" w:eastAsia="en-US"/>
              </w:rPr>
            </w:pPr>
            <w:r w:rsidRPr="00280F58">
              <w:rPr>
                <w:lang w:val="en-US" w:eastAsia="en-US"/>
              </w:rPr>
              <w:t>m.p</w:t>
            </w:r>
          </w:p>
          <w:p w:rsidR="00B7550C" w:rsidRPr="00280F58" w:rsidRDefault="00B7550C" w:rsidP="004363B3">
            <w:pPr>
              <w:spacing w:line="276" w:lineRule="auto"/>
              <w:ind w:left="-108" w:right="-108"/>
              <w:jc w:val="center"/>
              <w:rPr>
                <w:lang w:val="en-US" w:eastAsia="en-US"/>
              </w:rPr>
            </w:pPr>
            <w:r w:rsidRPr="00280F58">
              <w:rPr>
                <w:lang w:val="en-US" w:eastAsia="en-US"/>
              </w:rPr>
              <w:t>pînă la</w:t>
            </w:r>
          </w:p>
          <w:p w:rsidR="00B7550C" w:rsidRPr="00280F58" w:rsidRDefault="00B7550C" w:rsidP="004363B3">
            <w:pPr>
              <w:spacing w:line="276" w:lineRule="auto"/>
              <w:ind w:left="-719" w:firstLine="533"/>
              <w:jc w:val="center"/>
              <w:rPr>
                <w:lang w:val="en-US" w:eastAsia="en-US"/>
              </w:rPr>
            </w:pPr>
            <w:r w:rsidRPr="00280F58">
              <w:rPr>
                <w:lang w:val="en-US" w:eastAsia="en-US"/>
              </w:rPr>
              <w:t>350 m.p</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44"/>
              <w:jc w:val="center"/>
              <w:rPr>
                <w:lang w:val="en-US" w:eastAsia="en-US"/>
              </w:rPr>
            </w:pPr>
            <w:r w:rsidRPr="00280F58">
              <w:rPr>
                <w:lang w:val="en-US" w:eastAsia="en-US"/>
              </w:rPr>
              <w:t>De la 351 m.p şi mai mult</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317" w:hanging="317"/>
              <w:jc w:val="center"/>
              <w:rPr>
                <w:lang w:val="en-US" w:eastAsia="en-US"/>
              </w:rPr>
            </w:pPr>
            <w:r w:rsidRPr="00280F58">
              <w:rPr>
                <w:lang w:val="en-US" w:eastAsia="en-US"/>
              </w:rPr>
              <w:t>1</w:t>
            </w:r>
          </w:p>
        </w:tc>
        <w:tc>
          <w:tcPr>
            <w:tcW w:w="28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right="78"/>
              <w:jc w:val="center"/>
              <w:rPr>
                <w:lang w:val="en-US" w:eastAsia="en-US"/>
              </w:rPr>
            </w:pPr>
            <w:r w:rsidRPr="00280F58">
              <w:rPr>
                <w:lang w:val="en-US"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firstLine="34"/>
              <w:jc w:val="center"/>
              <w:rPr>
                <w:lang w:val="en-US" w:eastAsia="en-US"/>
              </w:rPr>
            </w:pPr>
            <w:r w:rsidRPr="00280F58">
              <w:rPr>
                <w:lang w:val="en-US"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108"/>
              <w:jc w:val="center"/>
              <w:rPr>
                <w:lang w:val="en-US" w:eastAsia="en-US"/>
              </w:rPr>
            </w:pPr>
            <w:r w:rsidRPr="00280F58">
              <w:rPr>
                <w:lang w:val="en-U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108" w:firstLine="64"/>
              <w:jc w:val="center"/>
              <w:rPr>
                <w:lang w:val="en-US" w:eastAsia="en-US"/>
              </w:rPr>
            </w:pPr>
            <w:r w:rsidRPr="00280F58">
              <w:rPr>
                <w:lang w:val="en-US"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43" w:hanging="65"/>
              <w:jc w:val="center"/>
              <w:rPr>
                <w:lang w:val="en-US" w:eastAsia="en-US"/>
              </w:rPr>
            </w:pPr>
            <w:r w:rsidRPr="00280F58">
              <w:rPr>
                <w:lang w:val="en-US" w:eastAsia="en-US"/>
              </w:rPr>
              <w:t>7</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108" w:right="34"/>
              <w:jc w:val="center"/>
              <w:rPr>
                <w:lang w:val="en-US" w:eastAsia="en-US"/>
              </w:rPr>
            </w:pPr>
            <w:r w:rsidRPr="00280F58">
              <w:rPr>
                <w:lang w:val="en-US"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108" w:right="-108"/>
              <w:jc w:val="center"/>
              <w:rPr>
                <w:lang w:val="en-US" w:eastAsia="en-US"/>
              </w:rPr>
            </w:pPr>
            <w:r w:rsidRPr="00280F58">
              <w:rPr>
                <w:lang w:val="en-US" w:eastAsia="en-US"/>
              </w:rPr>
              <w:t>9</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44" w:hanging="119"/>
              <w:jc w:val="center"/>
              <w:rPr>
                <w:lang w:val="en-US" w:eastAsia="en-US"/>
              </w:rPr>
            </w:pPr>
            <w:r w:rsidRPr="00280F58">
              <w:rPr>
                <w:lang w:val="en-US" w:eastAsia="en-US"/>
              </w:rPr>
              <w:t>10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b/>
                <w:lang w:val="en-US" w:eastAsia="en-US"/>
              </w:rPr>
            </w:pPr>
            <w:r w:rsidRPr="00280F58">
              <w:rPr>
                <w:b/>
                <w:lang w:val="en-US" w:eastAsia="en-US"/>
              </w:rPr>
              <w:t>1.</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B7550C">
            <w:pPr>
              <w:spacing w:line="276" w:lineRule="auto"/>
              <w:rPr>
                <w:lang w:val="en-US" w:eastAsia="en-US"/>
              </w:rPr>
            </w:pPr>
            <w:r w:rsidRPr="00280F58">
              <w:rPr>
                <w:lang w:val="en-US" w:eastAsia="en-US"/>
              </w:rPr>
              <w:t xml:space="preserve">Comerţul cu amănuntul al produselor alimentare , </w:t>
            </w:r>
            <w:r w:rsidRPr="00280F58">
              <w:rPr>
                <w:lang w:val="en-US" w:eastAsia="en-US"/>
              </w:rPr>
              <w:lastRenderedPageBreak/>
              <w:t>băuturilor şi al produselor din tutun în magazinele specializate</w:t>
            </w:r>
          </w:p>
        </w:tc>
        <w:tc>
          <w:tcPr>
            <w:tcW w:w="851" w:type="dxa"/>
            <w:tcBorders>
              <w:top w:val="single" w:sz="4" w:space="0" w:color="auto"/>
              <w:left w:val="single" w:sz="4" w:space="0" w:color="auto"/>
              <w:bottom w:val="single" w:sz="4" w:space="0" w:color="auto"/>
              <w:right w:val="single" w:sz="4" w:space="0" w:color="auto"/>
            </w:tcBorders>
            <w:vAlign w:val="center"/>
          </w:tcPr>
          <w:p w:rsidR="00B7550C" w:rsidRPr="00280F58" w:rsidRDefault="00B7550C" w:rsidP="004363B3">
            <w:pPr>
              <w:spacing w:line="276" w:lineRule="auto"/>
              <w:rPr>
                <w:b/>
                <w:lang w:val="en-US" w:eastAsia="en-US"/>
              </w:rPr>
            </w:pPr>
            <w:r w:rsidRPr="00280F58">
              <w:rPr>
                <w:b/>
                <w:lang w:val="en-US" w:eastAsia="en-US"/>
              </w:rPr>
              <w:lastRenderedPageBreak/>
              <w:t>2500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276"/>
              <w:rPr>
                <w:b/>
                <w:lang w:val="en-US" w:eastAsia="en-US"/>
              </w:rPr>
            </w:pPr>
            <w:r w:rsidRPr="00280F58">
              <w:rPr>
                <w:b/>
                <w:lang w:val="en-US" w:eastAsia="en-US"/>
              </w:rPr>
              <w:t>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8000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1061"/>
                <w:tab w:val="left" w:pos="1309"/>
              </w:tabs>
              <w:spacing w:line="276" w:lineRule="auto"/>
              <w:ind w:firstLine="35"/>
              <w:rPr>
                <w:b/>
                <w:lang w:val="en-US" w:eastAsia="en-US"/>
              </w:rPr>
            </w:pPr>
            <w:r w:rsidRPr="00280F58">
              <w:rPr>
                <w:b/>
                <w:lang w:val="en-US" w:eastAsia="en-US"/>
              </w:rPr>
              <w:t>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10000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11000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b/>
                <w:lang w:val="en-US" w:eastAsia="en-US"/>
              </w:rPr>
            </w:pPr>
            <w:r w:rsidRPr="00280F58">
              <w:rPr>
                <w:b/>
                <w:lang w:val="en-US" w:eastAsia="en-US"/>
              </w:rPr>
              <w:lastRenderedPageBreak/>
              <w:t xml:space="preserve">2. </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B7550C">
            <w:pPr>
              <w:spacing w:line="276" w:lineRule="auto"/>
              <w:rPr>
                <w:lang w:val="en-US" w:eastAsia="en-US"/>
              </w:rPr>
            </w:pPr>
            <w:r w:rsidRPr="00280F58">
              <w:rPr>
                <w:lang w:val="en-US" w:eastAsia="en-US"/>
              </w:rPr>
              <w:t>Comerţul cu amănutul în magazinele nespecializate cu vînzare predominantă de produse alimentare băuturi şi produse din tutun. Magazin universal</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599"/>
              </w:tabs>
              <w:spacing w:line="276" w:lineRule="auto"/>
              <w:ind w:right="36"/>
              <w:rPr>
                <w:b/>
                <w:lang w:val="en-US" w:eastAsia="en-US"/>
              </w:rPr>
            </w:pPr>
            <w:r w:rsidRPr="00280F58">
              <w:rPr>
                <w:b/>
                <w:lang w:val="en-US" w:eastAsia="en-US"/>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1309"/>
              </w:tabs>
              <w:spacing w:line="276" w:lineRule="auto"/>
              <w:ind w:right="33" w:firstLine="33"/>
              <w:rPr>
                <w:b/>
                <w:lang w:val="en-US" w:eastAsia="en-US"/>
              </w:rPr>
            </w:pPr>
            <w:r w:rsidRPr="00280F58">
              <w:rPr>
                <w:b/>
                <w:lang w:val="en-US" w:eastAsia="en-US"/>
              </w:rPr>
              <w:t>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4"/>
              <w:rPr>
                <w:b/>
                <w:lang w:val="en-US" w:eastAsia="en-US"/>
              </w:rPr>
            </w:pPr>
            <w:r w:rsidRPr="00280F58">
              <w:rPr>
                <w:b/>
                <w:lang w:val="en-US" w:eastAsia="en-US"/>
              </w:rPr>
              <w:t>8000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3"/>
              <w:rPr>
                <w:b/>
                <w:lang w:val="en-US" w:eastAsia="en-US"/>
              </w:rPr>
            </w:pPr>
            <w:r w:rsidRPr="00280F58">
              <w:rPr>
                <w:b/>
                <w:lang w:val="en-US" w:eastAsia="en-US"/>
              </w:rPr>
              <w:t>9000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tcPr>
          <w:p w:rsidR="00B7550C" w:rsidRPr="00280F58" w:rsidRDefault="00B7550C" w:rsidP="004363B3">
            <w:pPr>
              <w:spacing w:line="276" w:lineRule="auto"/>
              <w:rPr>
                <w:b/>
                <w:lang w:val="en-US" w:eastAsia="en-US"/>
              </w:rPr>
            </w:pPr>
          </w:p>
          <w:p w:rsidR="00B7550C" w:rsidRPr="00280F58" w:rsidRDefault="00B7550C" w:rsidP="004363B3">
            <w:pPr>
              <w:spacing w:line="276" w:lineRule="auto"/>
              <w:rPr>
                <w:b/>
                <w:lang w:val="en-US" w:eastAsia="en-US"/>
              </w:rPr>
            </w:pPr>
            <w:r w:rsidRPr="00280F58">
              <w:rPr>
                <w:b/>
                <w:lang w:val="en-US" w:eastAsia="en-US"/>
              </w:rPr>
              <w:t>3.</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Activităţi de alimentaţie(catering) pentru evenimente ş</w:t>
            </w:r>
            <w:r>
              <w:rPr>
                <w:lang w:val="en-US" w:eastAsia="en-US"/>
              </w:rPr>
              <w:t>i alte servicii de alimentaţie</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1061"/>
                <w:tab w:val="left" w:pos="1309"/>
              </w:tabs>
              <w:spacing w:line="276" w:lineRule="auto"/>
              <w:ind w:firstLine="35"/>
              <w:rPr>
                <w:b/>
                <w:lang w:val="en-US" w:eastAsia="en-US"/>
              </w:rPr>
            </w:pPr>
            <w:r w:rsidRPr="00280F58">
              <w:rPr>
                <w:b/>
                <w:lang w:val="en-US" w:eastAsia="en-US"/>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7000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8000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pStyle w:val="a3"/>
              <w:spacing w:line="276" w:lineRule="auto"/>
              <w:ind w:left="33"/>
              <w:rPr>
                <w:b/>
                <w:lang w:val="en-US" w:eastAsia="en-US"/>
              </w:rPr>
            </w:pPr>
            <w:r w:rsidRPr="00280F58">
              <w:rPr>
                <w:b/>
                <w:lang w:val="en-US" w:eastAsia="en-US"/>
              </w:rPr>
              <w:t>4.</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B7550C">
            <w:pPr>
              <w:spacing w:line="276" w:lineRule="auto"/>
              <w:ind w:left="-100" w:firstLine="100"/>
              <w:rPr>
                <w:lang w:val="en-US" w:eastAsia="en-US"/>
              </w:rPr>
            </w:pPr>
            <w:r w:rsidRPr="00280F58">
              <w:rPr>
                <w:lang w:val="en-US" w:eastAsia="en-US"/>
              </w:rPr>
              <w:t>Chioşcuri cu băuturi răcoritoare şi îngheţată</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636"/>
                <w:tab w:val="left" w:pos="886"/>
                <w:tab w:val="left" w:pos="1061"/>
                <w:tab w:val="left" w:pos="1309"/>
              </w:tabs>
              <w:spacing w:line="276" w:lineRule="auto"/>
              <w:ind w:firstLine="35"/>
              <w:rPr>
                <w:b/>
                <w:lang w:val="en-US" w:eastAsia="en-US"/>
              </w:rPr>
            </w:pPr>
            <w:r w:rsidRPr="00280F58">
              <w:rPr>
                <w:b/>
                <w:lang w:val="en-US" w:eastAsia="en-US"/>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7000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8000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rFonts w:ascii="Calibri" w:eastAsia="Calibri" w:hAnsi="Calibri"/>
                <w:sz w:val="22"/>
                <w:szCs w:val="22"/>
                <w:lang w:eastAsia="en-US"/>
              </w:rPr>
            </w:pP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rFonts w:ascii="Calibri" w:eastAsia="Calibri" w:hAnsi="Calibri"/>
                <w:sz w:val="22"/>
                <w:szCs w:val="22"/>
                <w:lang w:eastAsia="en-US"/>
              </w:rPr>
            </w:pP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pStyle w:val="a3"/>
              <w:spacing w:line="276" w:lineRule="auto"/>
              <w:ind w:left="0"/>
              <w:jc w:val="center"/>
              <w:rPr>
                <w:lang w:val="en-US" w:eastAsia="en-US"/>
              </w:rPr>
            </w:pPr>
            <w:r w:rsidRPr="00280F58">
              <w:rPr>
                <w:lang w:val="en-US" w:eastAsia="en-US"/>
              </w:rPr>
              <w:t>1</w:t>
            </w:r>
          </w:p>
        </w:tc>
        <w:tc>
          <w:tcPr>
            <w:tcW w:w="28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535" w:firstLine="535"/>
              <w:jc w:val="center"/>
              <w:rPr>
                <w:lang w:val="en-US" w:eastAsia="en-US"/>
              </w:rPr>
            </w:pPr>
            <w:r w:rsidRPr="00280F58">
              <w:rPr>
                <w:lang w:val="en-U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right="-108"/>
              <w:jc w:val="center"/>
              <w:rPr>
                <w:lang w:val="en-US" w:eastAsia="en-US"/>
              </w:rPr>
            </w:pPr>
            <w:r w:rsidRPr="00280F58">
              <w:rPr>
                <w:lang w:val="en-US"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7</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tabs>
                <w:tab w:val="left" w:pos="1061"/>
                <w:tab w:val="left" w:pos="1309"/>
              </w:tabs>
              <w:spacing w:line="276" w:lineRule="auto"/>
              <w:ind w:right="-108" w:firstLine="35"/>
              <w:jc w:val="center"/>
              <w:rPr>
                <w:lang w:val="en-US" w:eastAsia="en-US"/>
              </w:rPr>
            </w:pPr>
            <w:r w:rsidRPr="00280F58">
              <w:rPr>
                <w:lang w:val="en-US"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250" w:right="35" w:firstLine="250"/>
              <w:jc w:val="center"/>
              <w:rPr>
                <w:lang w:val="en-US" w:eastAsia="en-US"/>
              </w:rPr>
            </w:pPr>
            <w:r w:rsidRPr="00280F58">
              <w:rPr>
                <w:lang w:val="en-US" w:eastAsia="en-US"/>
              </w:rPr>
              <w:t>9</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10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pStyle w:val="a3"/>
              <w:spacing w:line="276" w:lineRule="auto"/>
              <w:ind w:left="0"/>
              <w:rPr>
                <w:b/>
                <w:lang w:val="en-US" w:eastAsia="en-US"/>
              </w:rPr>
            </w:pPr>
            <w:r w:rsidRPr="00280F58">
              <w:rPr>
                <w:b/>
                <w:lang w:val="en-US" w:eastAsia="en-US"/>
              </w:rPr>
              <w:t>5.</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 xml:space="preserve">Alte tipuri de comerţ cu amănuntul în magazinele specializate. Comerţul cu amănuntul al altor </w:t>
            </w:r>
            <w:r>
              <w:rPr>
                <w:lang w:val="en-US" w:eastAsia="en-US"/>
              </w:rPr>
              <w:t>bunuri în magazine specializate</w:t>
            </w:r>
            <w:r w:rsidRPr="00280F58">
              <w:rPr>
                <w:lang w:val="en-US" w:eastAsia="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6000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7500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599"/>
              </w:tabs>
              <w:spacing w:line="276" w:lineRule="auto"/>
              <w:ind w:right="36"/>
              <w:rPr>
                <w:b/>
                <w:lang w:val="en-US" w:eastAsia="en-US"/>
              </w:rPr>
            </w:pPr>
            <w:r w:rsidRPr="00280F58">
              <w:rPr>
                <w:b/>
                <w:lang w:val="en-US" w:eastAsia="en-US"/>
              </w:rPr>
              <w:t>8500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1309"/>
              </w:tabs>
              <w:spacing w:line="276" w:lineRule="auto"/>
              <w:ind w:right="33" w:firstLine="33"/>
              <w:rPr>
                <w:b/>
                <w:lang w:val="en-US" w:eastAsia="en-US"/>
              </w:rPr>
            </w:pPr>
            <w:r w:rsidRPr="00280F58">
              <w:rPr>
                <w:b/>
                <w:lang w:val="en-US" w:eastAsia="en-US"/>
              </w:rPr>
              <w:t>11000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4"/>
              <w:rPr>
                <w:b/>
                <w:lang w:val="en-US" w:eastAsia="en-US"/>
              </w:rPr>
            </w:pPr>
            <w:r w:rsidRPr="00280F58">
              <w:rPr>
                <w:b/>
                <w:lang w:val="en-US" w:eastAsia="en-US"/>
              </w:rPr>
              <w:t>12000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3"/>
              <w:rPr>
                <w:b/>
                <w:lang w:val="en-US" w:eastAsia="en-US"/>
              </w:rPr>
            </w:pPr>
            <w:r w:rsidRPr="00280F58">
              <w:rPr>
                <w:b/>
                <w:lang w:val="en-US" w:eastAsia="en-US"/>
              </w:rPr>
              <w:t>13000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Pr="00B335FC" w:rsidRDefault="00B7550C" w:rsidP="004363B3">
            <w:pPr>
              <w:spacing w:line="276" w:lineRule="auto"/>
              <w:rPr>
                <w:rFonts w:ascii="Calibri" w:eastAsia="Calibri" w:hAnsi="Calibri"/>
                <w:sz w:val="22"/>
                <w:szCs w:val="22"/>
                <w:lang w:val="ro-RO" w:eastAsia="en-US"/>
              </w:rPr>
            </w:pPr>
            <w:r>
              <w:rPr>
                <w:rFonts w:ascii="Calibri" w:eastAsia="Calibri" w:hAnsi="Calibri"/>
                <w:sz w:val="22"/>
                <w:szCs w:val="22"/>
                <w:lang w:val="ro-RO" w:eastAsia="en-US"/>
              </w:rPr>
              <w:t>6.</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Pr>
                <w:lang w:val="en-US" w:eastAsia="en-US"/>
              </w:rPr>
              <w:t>Comerţul cu amănuntul al altor binuri în magazinele specializate</w:t>
            </w:r>
            <w:r w:rsidRPr="00280F58">
              <w:rPr>
                <w:lang w:val="en-US" w:eastAsia="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599"/>
              </w:tabs>
              <w:spacing w:line="276" w:lineRule="auto"/>
              <w:ind w:right="36"/>
              <w:rPr>
                <w:b/>
                <w:lang w:val="en-US" w:eastAsia="en-US"/>
              </w:rPr>
            </w:pPr>
            <w:r w:rsidRPr="00280F58">
              <w:rPr>
                <w:b/>
                <w:lang w:val="en-US" w:eastAsia="en-US"/>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1309"/>
              </w:tabs>
              <w:spacing w:line="276" w:lineRule="auto"/>
              <w:ind w:right="33" w:firstLine="33"/>
              <w:rPr>
                <w:b/>
                <w:lang w:val="en-US" w:eastAsia="en-US"/>
              </w:rPr>
            </w:pPr>
            <w:r w:rsidRPr="00280F58">
              <w:rPr>
                <w:b/>
                <w:lang w:val="en-US" w:eastAsia="en-US"/>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4"/>
              <w:rPr>
                <w:b/>
                <w:lang w:val="en-US" w:eastAsia="en-US"/>
              </w:rPr>
            </w:pPr>
            <w:r w:rsidRPr="00280F58">
              <w:rPr>
                <w:b/>
                <w:lang w:val="en-US" w:eastAsia="en-US"/>
              </w:rPr>
              <w:t>7000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3"/>
              <w:rPr>
                <w:b/>
                <w:lang w:val="en-US" w:eastAsia="en-US"/>
              </w:rPr>
            </w:pPr>
            <w:r w:rsidRPr="00280F58">
              <w:rPr>
                <w:b/>
                <w:lang w:val="en-US" w:eastAsia="en-US"/>
              </w:rPr>
              <w:t>8000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tcPr>
          <w:p w:rsidR="00B7550C" w:rsidRPr="00280F58" w:rsidRDefault="00B7550C" w:rsidP="004363B3">
            <w:pPr>
              <w:pStyle w:val="a3"/>
              <w:numPr>
                <w:ilvl w:val="3"/>
                <w:numId w:val="4"/>
              </w:numPr>
              <w:spacing w:line="276" w:lineRule="auto"/>
              <w:rPr>
                <w:b/>
                <w:lang w:val="en-US" w:eastAsia="en-US"/>
              </w:rPr>
            </w:pPr>
          </w:p>
          <w:p w:rsidR="00B7550C" w:rsidRPr="00280F58" w:rsidRDefault="00B7550C" w:rsidP="004363B3">
            <w:pPr>
              <w:spacing w:line="276" w:lineRule="auto"/>
              <w:rPr>
                <w:lang w:val="en-US" w:eastAsia="en-US"/>
              </w:rPr>
            </w:pPr>
            <w:r>
              <w:rPr>
                <w:lang w:val="en-US" w:eastAsia="en-US"/>
              </w:rPr>
              <w:t>7.</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Comerţul cu amănuntul al produselor farmaceutic</w:t>
            </w:r>
            <w:r>
              <w:rPr>
                <w:lang w:val="en-US" w:eastAsia="en-US"/>
              </w:rPr>
              <w:t>e</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 xml:space="preserve">6000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 xml:space="preserve">7000 </w:t>
            </w:r>
          </w:p>
        </w:tc>
        <w:tc>
          <w:tcPr>
            <w:tcW w:w="851" w:type="dxa"/>
            <w:tcBorders>
              <w:top w:val="single" w:sz="4" w:space="0" w:color="auto"/>
              <w:left w:val="single" w:sz="4" w:space="0" w:color="auto"/>
              <w:bottom w:val="single" w:sz="4" w:space="0" w:color="auto"/>
              <w:right w:val="single" w:sz="4" w:space="0" w:color="auto"/>
            </w:tcBorders>
          </w:tcPr>
          <w:p w:rsidR="00B7550C" w:rsidRPr="00280F58" w:rsidRDefault="00B7550C" w:rsidP="00B7550C">
            <w:pPr>
              <w:spacing w:line="276" w:lineRule="auto"/>
              <w:ind w:left="-535" w:firstLine="535"/>
              <w:jc w:val="center"/>
              <w:rPr>
                <w:b/>
                <w:lang w:val="en-US" w:eastAsia="en-US"/>
              </w:rPr>
            </w:pPr>
          </w:p>
          <w:p w:rsidR="00B7550C" w:rsidRPr="00280F58" w:rsidRDefault="00B7550C" w:rsidP="00B7550C">
            <w:pPr>
              <w:spacing w:line="276" w:lineRule="auto"/>
              <w:ind w:left="-535" w:firstLine="535"/>
              <w:jc w:val="center"/>
              <w:rPr>
                <w:b/>
                <w:lang w:val="en-US" w:eastAsia="en-US"/>
              </w:rPr>
            </w:pPr>
            <w:r w:rsidRPr="00280F58">
              <w:rPr>
                <w:b/>
                <w:lang w:val="en-US" w:eastAsia="en-US"/>
              </w:rPr>
              <w:t>900</w:t>
            </w:r>
            <w:r>
              <w:rPr>
                <w:b/>
                <w:lang w:val="en-US"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9500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1061"/>
                <w:tab w:val="left" w:pos="1309"/>
              </w:tabs>
              <w:spacing w:line="276" w:lineRule="auto"/>
              <w:rPr>
                <w:b/>
                <w:lang w:val="en-US" w:eastAsia="en-US"/>
              </w:rPr>
            </w:pPr>
            <w:r w:rsidRPr="00280F58">
              <w:rPr>
                <w:b/>
                <w:lang w:val="en-US" w:eastAsia="en-US"/>
              </w:rPr>
              <w:t>11000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12000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15000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pStyle w:val="a3"/>
              <w:numPr>
                <w:ilvl w:val="3"/>
                <w:numId w:val="4"/>
              </w:numPr>
              <w:spacing w:line="276" w:lineRule="auto"/>
              <w:rPr>
                <w:b/>
                <w:lang w:val="en-US" w:eastAsia="en-US"/>
              </w:rPr>
            </w:pPr>
            <w:r w:rsidRPr="00280F58">
              <w:rPr>
                <w:b/>
                <w:lang w:val="en-US" w:eastAsia="en-US"/>
              </w:rPr>
              <w:t>6.</w:t>
            </w:r>
          </w:p>
          <w:p w:rsidR="00B7550C" w:rsidRPr="00280F58" w:rsidRDefault="00B7550C" w:rsidP="004363B3">
            <w:pPr>
              <w:numPr>
                <w:ilvl w:val="0"/>
                <w:numId w:val="2"/>
              </w:numPr>
              <w:spacing w:line="276" w:lineRule="auto"/>
              <w:rPr>
                <w:lang w:val="en-US" w:eastAsia="en-US"/>
              </w:rPr>
            </w:pP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Comerţul cu amănuntul al produselor farmaceutice</w:t>
            </w:r>
          </w:p>
          <w:p w:rsidR="00B7550C" w:rsidRPr="00280F58" w:rsidRDefault="00B7550C" w:rsidP="004363B3">
            <w:pPr>
              <w:spacing w:line="276" w:lineRule="auto"/>
              <w:rPr>
                <w:lang w:val="en-US" w:eastAsia="en-US"/>
              </w:rPr>
            </w:pPr>
            <w:r w:rsidRPr="00280F58">
              <w:rPr>
                <w:lang w:val="en-US" w:eastAsia="en-US"/>
              </w:rPr>
              <w:t xml:space="preserve">veterinare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 xml:space="preserve">500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 xml:space="preserve">700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 xml:space="preserve"> </w:t>
            </w:r>
          </w:p>
          <w:p w:rsidR="00B7550C" w:rsidRPr="00280F58" w:rsidRDefault="00B7550C" w:rsidP="004363B3">
            <w:pPr>
              <w:spacing w:line="276" w:lineRule="auto"/>
              <w:ind w:left="-535" w:firstLine="535"/>
              <w:rPr>
                <w:b/>
                <w:lang w:val="en-US" w:eastAsia="en-US"/>
              </w:rPr>
            </w:pPr>
            <w:r w:rsidRPr="00280F58">
              <w:rPr>
                <w:b/>
                <w:lang w:val="en-US" w:eastAsia="en-US"/>
              </w:rPr>
              <w:t>1000 lei</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1061"/>
                <w:tab w:val="left" w:pos="1309"/>
              </w:tabs>
              <w:spacing w:line="276" w:lineRule="auto"/>
              <w:ind w:firstLine="35"/>
              <w:rPr>
                <w:b/>
                <w:lang w:val="en-US" w:eastAsia="en-US"/>
              </w:rPr>
            </w:pPr>
            <w:r w:rsidRPr="00280F58">
              <w:rPr>
                <w:b/>
                <w:lang w:val="en-US" w:eastAsia="en-US"/>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3000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3500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Default="00B7550C" w:rsidP="004363B3">
            <w:pPr>
              <w:pStyle w:val="a3"/>
              <w:numPr>
                <w:ilvl w:val="3"/>
                <w:numId w:val="4"/>
              </w:numPr>
              <w:spacing w:line="276" w:lineRule="auto"/>
              <w:rPr>
                <w:b/>
                <w:lang w:val="en-US" w:eastAsia="en-US"/>
              </w:rPr>
            </w:pPr>
          </w:p>
          <w:p w:rsidR="00B7550C" w:rsidRDefault="00B7550C" w:rsidP="004363B3">
            <w:pPr>
              <w:rPr>
                <w:lang w:val="en-US" w:eastAsia="en-US"/>
              </w:rPr>
            </w:pPr>
          </w:p>
          <w:p w:rsidR="00B7550C" w:rsidRPr="00B335FC" w:rsidRDefault="00B7550C" w:rsidP="004363B3">
            <w:pPr>
              <w:rPr>
                <w:lang w:val="en-US" w:eastAsia="en-US"/>
              </w:rPr>
            </w:pPr>
            <w:r>
              <w:rPr>
                <w:lang w:val="en-US" w:eastAsia="en-US"/>
              </w:rPr>
              <w:t xml:space="preserve">9. </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ro-RO" w:eastAsia="en-US"/>
              </w:rPr>
            </w:pPr>
            <w:r>
              <w:rPr>
                <w:lang w:val="ro-RO" w:eastAsia="en-US"/>
              </w:rPr>
              <w:t xml:space="preserve">  </w:t>
            </w:r>
            <w:r w:rsidRPr="00280F58">
              <w:rPr>
                <w:lang w:val="ro-RO" w:eastAsia="en-US"/>
              </w:rPr>
              <w:t xml:space="preserve">Comerţul cu amănuntul al carburanţilor , gaz lichifiat.. Staţie PECO  </w:t>
            </w:r>
          </w:p>
        </w:tc>
        <w:tc>
          <w:tcPr>
            <w:tcW w:w="851"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ro-RO" w:eastAsia="en-US"/>
              </w:rPr>
            </w:pPr>
          </w:p>
          <w:p w:rsidR="00B7550C" w:rsidRPr="00B335FC" w:rsidRDefault="00B7550C" w:rsidP="004363B3">
            <w:pPr>
              <w:spacing w:line="276" w:lineRule="auto"/>
              <w:rPr>
                <w:b/>
                <w:lang w:val="ro-RO" w:eastAsia="en-US"/>
              </w:rPr>
            </w:pPr>
            <w:r w:rsidRPr="00B335FC">
              <w:rPr>
                <w:b/>
                <w:lang w:val="ro-RO" w:eastAsia="en-US"/>
              </w:rPr>
              <w:t>10000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1061"/>
                <w:tab w:val="left" w:pos="1309"/>
              </w:tabs>
              <w:spacing w:line="276" w:lineRule="auto"/>
              <w:ind w:firstLine="35"/>
              <w:rPr>
                <w:b/>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hideMark/>
          </w:tcPr>
          <w:p w:rsidR="00B7550C" w:rsidRPr="00B7550C" w:rsidRDefault="00B7550C" w:rsidP="004363B3">
            <w:pPr>
              <w:spacing w:line="276" w:lineRule="auto"/>
              <w:rPr>
                <w:lang w:val="en-US" w:eastAsia="en-US"/>
              </w:rPr>
            </w:pPr>
            <w:r w:rsidRPr="00B7550C">
              <w:rPr>
                <w:lang w:val="en-US" w:eastAsia="en-US"/>
              </w:rPr>
              <w:t>10.</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 xml:space="preserve">Comerţul cu amănuntulal carburanţilor pentru autovehicole. Staţie PECO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40000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tcPr>
          <w:p w:rsidR="00B7550C" w:rsidRPr="00280F58" w:rsidRDefault="00B7550C" w:rsidP="004363B3">
            <w:pPr>
              <w:pStyle w:val="a3"/>
              <w:spacing w:line="276" w:lineRule="auto"/>
              <w:ind w:left="360"/>
              <w:rPr>
                <w:b/>
                <w:lang w:val="en-US" w:eastAsia="en-US"/>
              </w:rPr>
            </w:pPr>
          </w:p>
          <w:p w:rsidR="00B7550C" w:rsidRPr="00280F58" w:rsidRDefault="00B7550C" w:rsidP="004363B3">
            <w:pPr>
              <w:spacing w:line="276" w:lineRule="auto"/>
              <w:rPr>
                <w:lang w:val="en-US" w:eastAsia="en-US"/>
              </w:rPr>
            </w:pPr>
            <w:r>
              <w:rPr>
                <w:lang w:val="en-US" w:eastAsia="en-US"/>
              </w:rPr>
              <w:t>11.</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Comerţul cu ridicata al altor material de construcţie.</w:t>
            </w:r>
          </w:p>
          <w:p w:rsidR="00B7550C" w:rsidRPr="00280F58" w:rsidRDefault="00B7550C" w:rsidP="004363B3">
            <w:pPr>
              <w:spacing w:line="276" w:lineRule="auto"/>
              <w:rPr>
                <w:lang w:val="en-US" w:eastAsia="en-US"/>
              </w:rPr>
            </w:pPr>
            <w:r w:rsidRPr="00280F58">
              <w:rPr>
                <w:lang w:val="en-US" w:eastAsia="en-US"/>
              </w:rPr>
              <w:t xml:space="preserve">Comerţul cu amănuntul al articolelor din material plastic şi aluminiu </w:t>
            </w:r>
          </w:p>
          <w:p w:rsidR="00B7550C" w:rsidRPr="00280F58" w:rsidRDefault="00B7550C" w:rsidP="004363B3">
            <w:pPr>
              <w:spacing w:line="276" w:lineRule="auto"/>
              <w:rPr>
                <w:lang w:val="en-US" w:eastAsia="en-US"/>
              </w:rPr>
            </w:pPr>
            <w:r w:rsidRPr="00280F58">
              <w:rPr>
                <w:lang w:val="en-US" w:eastAsia="en-US"/>
              </w:rPr>
              <w:t>Servicii de spălătorie,</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6000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8500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8800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744"/>
                <w:tab w:val="left" w:pos="919"/>
                <w:tab w:val="left" w:pos="1061"/>
                <w:tab w:val="left" w:pos="1309"/>
              </w:tabs>
              <w:spacing w:line="276" w:lineRule="auto"/>
              <w:ind w:firstLine="35"/>
              <w:rPr>
                <w:b/>
                <w:lang w:val="en-US" w:eastAsia="en-US"/>
              </w:rPr>
            </w:pPr>
            <w:r w:rsidRPr="00280F58">
              <w:rPr>
                <w:b/>
                <w:lang w:val="en-US" w:eastAsia="en-US"/>
              </w:rPr>
              <w:t>12000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13000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17000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tcPr>
          <w:p w:rsidR="00B7550C" w:rsidRPr="00280F58" w:rsidRDefault="00B7550C" w:rsidP="004363B3">
            <w:pPr>
              <w:spacing w:line="276" w:lineRule="auto"/>
              <w:rPr>
                <w:b/>
                <w:lang w:val="en-US" w:eastAsia="en-US"/>
              </w:rPr>
            </w:pPr>
          </w:p>
          <w:p w:rsidR="00B7550C" w:rsidRPr="00B7550C" w:rsidRDefault="00B7550C" w:rsidP="004363B3">
            <w:pPr>
              <w:spacing w:line="276" w:lineRule="auto"/>
              <w:rPr>
                <w:lang w:val="en-US" w:eastAsia="en-US"/>
              </w:rPr>
            </w:pPr>
            <w:r w:rsidRPr="00B7550C">
              <w:rPr>
                <w:lang w:val="en-US" w:eastAsia="en-US"/>
              </w:rPr>
              <w:t>12.</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Comerţul cu ridicata al altor material de construcţie.</w:t>
            </w:r>
          </w:p>
          <w:p w:rsidR="00B7550C" w:rsidRPr="00280F58" w:rsidRDefault="00B7550C" w:rsidP="004363B3">
            <w:pPr>
              <w:spacing w:line="276" w:lineRule="auto"/>
              <w:rPr>
                <w:lang w:val="en-US" w:eastAsia="en-US"/>
              </w:rPr>
            </w:pPr>
            <w:r w:rsidRPr="00280F58">
              <w:rPr>
                <w:lang w:val="en-US" w:eastAsia="en-US"/>
              </w:rPr>
              <w:t xml:space="preserve">Comerţul cu amănuntul al articolelor din material plastic şi aluminiu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6000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8500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8800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744"/>
                <w:tab w:val="left" w:pos="919"/>
                <w:tab w:val="left" w:pos="1061"/>
                <w:tab w:val="left" w:pos="1309"/>
              </w:tabs>
              <w:spacing w:line="276" w:lineRule="auto"/>
              <w:ind w:firstLine="35"/>
              <w:rPr>
                <w:b/>
                <w:lang w:val="en-US" w:eastAsia="en-US"/>
              </w:rPr>
            </w:pPr>
            <w:r w:rsidRPr="00280F58">
              <w:rPr>
                <w:b/>
                <w:lang w:val="en-US" w:eastAsia="en-US"/>
              </w:rPr>
              <w:t>12000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13000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17000</w:t>
            </w:r>
          </w:p>
        </w:tc>
      </w:tr>
      <w:tr w:rsidR="00B7550C" w:rsidRPr="00280F58" w:rsidTr="00B7550C">
        <w:trPr>
          <w:trHeight w:val="663"/>
        </w:trPr>
        <w:tc>
          <w:tcPr>
            <w:tcW w:w="567" w:type="dxa"/>
            <w:tcBorders>
              <w:top w:val="single" w:sz="4" w:space="0" w:color="auto"/>
              <w:left w:val="single" w:sz="4" w:space="0" w:color="auto"/>
              <w:bottom w:val="single" w:sz="4" w:space="0" w:color="auto"/>
              <w:right w:val="single" w:sz="4" w:space="0" w:color="auto"/>
            </w:tcBorders>
          </w:tcPr>
          <w:p w:rsidR="00B7550C" w:rsidRPr="00280F58" w:rsidRDefault="00B7550C" w:rsidP="004363B3">
            <w:pPr>
              <w:pStyle w:val="a3"/>
              <w:numPr>
                <w:ilvl w:val="3"/>
                <w:numId w:val="4"/>
              </w:numPr>
              <w:spacing w:line="276" w:lineRule="auto"/>
              <w:rPr>
                <w:b/>
                <w:lang w:val="en-US" w:eastAsia="en-US"/>
              </w:rPr>
            </w:pPr>
          </w:p>
          <w:p w:rsidR="00B7550C" w:rsidRPr="00280F58" w:rsidRDefault="00B7550C" w:rsidP="004363B3">
            <w:pPr>
              <w:spacing w:line="276" w:lineRule="auto"/>
              <w:rPr>
                <w:lang w:val="en-US" w:eastAsia="en-US"/>
              </w:rPr>
            </w:pPr>
            <w:r>
              <w:rPr>
                <w:lang w:val="en-US" w:eastAsia="en-US"/>
              </w:rPr>
              <w:t>13</w:t>
            </w:r>
            <w:r w:rsidRPr="00280F58">
              <w:rPr>
                <w:lang w:val="en-US" w:eastAsia="en-US"/>
              </w:rPr>
              <w:t>.</w:t>
            </w:r>
          </w:p>
          <w:p w:rsidR="00B7550C" w:rsidRPr="00280F58" w:rsidRDefault="00B7550C" w:rsidP="004363B3">
            <w:pPr>
              <w:spacing w:line="276" w:lineRule="auto"/>
              <w:rPr>
                <w:lang w:val="en-US" w:eastAsia="en-US"/>
              </w:rPr>
            </w:pPr>
          </w:p>
          <w:p w:rsidR="00B7550C" w:rsidRPr="00280F58" w:rsidRDefault="00B7550C" w:rsidP="004363B3">
            <w:pPr>
              <w:spacing w:line="276" w:lineRule="auto"/>
              <w:rPr>
                <w:lang w:val="en-US" w:eastAsia="en-US"/>
              </w:rPr>
            </w:pP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 xml:space="preserve">Comerţul cu piese şi accesoriilor pentru autovehicule.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2500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2600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4000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744"/>
                <w:tab w:val="left" w:pos="919"/>
                <w:tab w:val="left" w:pos="1061"/>
                <w:tab w:val="left" w:pos="1309"/>
              </w:tabs>
              <w:spacing w:line="276" w:lineRule="auto"/>
              <w:ind w:firstLine="35"/>
              <w:rPr>
                <w:b/>
                <w:lang w:val="en-US" w:eastAsia="en-US"/>
              </w:rPr>
            </w:pPr>
            <w:r w:rsidRPr="00280F58">
              <w:rPr>
                <w:b/>
                <w:lang w:val="en-US" w:eastAsia="en-US"/>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6000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7000</w:t>
            </w:r>
          </w:p>
        </w:tc>
      </w:tr>
      <w:tr w:rsidR="00B7550C" w:rsidRPr="00280F58" w:rsidTr="00B7550C">
        <w:trPr>
          <w:trHeight w:val="663"/>
        </w:trPr>
        <w:tc>
          <w:tcPr>
            <w:tcW w:w="567" w:type="dxa"/>
            <w:tcBorders>
              <w:top w:val="single" w:sz="4" w:space="0" w:color="auto"/>
              <w:left w:val="single" w:sz="4" w:space="0" w:color="auto"/>
              <w:bottom w:val="single" w:sz="4" w:space="0" w:color="auto"/>
              <w:right w:val="single" w:sz="4" w:space="0" w:color="auto"/>
            </w:tcBorders>
          </w:tcPr>
          <w:p w:rsidR="00B7550C" w:rsidRDefault="00B7550C" w:rsidP="004363B3">
            <w:pPr>
              <w:pStyle w:val="a3"/>
              <w:numPr>
                <w:ilvl w:val="3"/>
                <w:numId w:val="4"/>
              </w:numPr>
              <w:spacing w:line="276" w:lineRule="auto"/>
              <w:rPr>
                <w:b/>
                <w:lang w:val="en-US" w:eastAsia="en-US"/>
              </w:rPr>
            </w:pPr>
          </w:p>
          <w:p w:rsidR="00B7550C" w:rsidRDefault="00B7550C" w:rsidP="004363B3">
            <w:pPr>
              <w:rPr>
                <w:lang w:val="en-US" w:eastAsia="en-US"/>
              </w:rPr>
            </w:pPr>
          </w:p>
          <w:p w:rsidR="00B7550C" w:rsidRPr="00B335FC" w:rsidRDefault="00B7550C" w:rsidP="004363B3">
            <w:pPr>
              <w:rPr>
                <w:lang w:val="en-US" w:eastAsia="en-US"/>
              </w:rPr>
            </w:pPr>
            <w:r>
              <w:rPr>
                <w:lang w:val="en-US" w:eastAsia="en-US"/>
              </w:rPr>
              <w:t>14</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Comerţul cu piese şi accesoriilor pentru autovehicule</w:t>
            </w:r>
            <w:proofErr w:type="gramStart"/>
            <w:r w:rsidRPr="00280F58">
              <w:rPr>
                <w:lang w:val="en-US" w:eastAsia="en-US"/>
              </w:rPr>
              <w:t>..</w:t>
            </w:r>
            <w:proofErr w:type="gramEnd"/>
            <w:r w:rsidRPr="00280F58">
              <w:rPr>
                <w:lang w:val="en-US" w:eastAsia="en-US"/>
              </w:rPr>
              <w:t xml:space="preserve"> Întreţinerea şi repararea autovehiculelor,</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3500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744"/>
                <w:tab w:val="left" w:pos="919"/>
                <w:tab w:val="left" w:pos="1061"/>
                <w:tab w:val="left" w:pos="1309"/>
              </w:tabs>
              <w:spacing w:line="276" w:lineRule="auto"/>
              <w:ind w:firstLine="35"/>
              <w:rPr>
                <w:b/>
                <w:lang w:val="en-US" w:eastAsia="en-US"/>
              </w:rPr>
            </w:pPr>
            <w:r w:rsidRPr="00280F58">
              <w:rPr>
                <w:b/>
                <w:lang w:val="en-US" w:eastAsia="en-US"/>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5000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6000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tcPr>
          <w:p w:rsidR="00B7550C" w:rsidRPr="00280F58" w:rsidRDefault="00B7550C" w:rsidP="004363B3">
            <w:pPr>
              <w:pStyle w:val="a3"/>
              <w:numPr>
                <w:ilvl w:val="3"/>
                <w:numId w:val="4"/>
              </w:numPr>
              <w:spacing w:line="276" w:lineRule="auto"/>
              <w:rPr>
                <w:b/>
                <w:lang w:val="en-US" w:eastAsia="en-US"/>
              </w:rPr>
            </w:pPr>
          </w:p>
          <w:p w:rsidR="00B7550C" w:rsidRPr="00280F58" w:rsidRDefault="00B7550C" w:rsidP="004363B3">
            <w:pPr>
              <w:spacing w:line="276" w:lineRule="auto"/>
              <w:rPr>
                <w:lang w:val="en-US" w:eastAsia="en-US"/>
              </w:rPr>
            </w:pPr>
            <w:r>
              <w:rPr>
                <w:lang w:val="en-US" w:eastAsia="en-US"/>
              </w:rPr>
              <w:t>15</w:t>
            </w:r>
            <w:r w:rsidRPr="00280F58">
              <w:rPr>
                <w:lang w:val="en-US" w:eastAsia="en-US"/>
              </w:rPr>
              <w:t xml:space="preserve">. </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 xml:space="preserve">Comerţul cu amănuntul al pietrei decorative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r>
      <w:tr w:rsidR="00B7550C" w:rsidRPr="00280F58" w:rsidTr="00B7550C">
        <w:trPr>
          <w:trHeight w:val="1052"/>
        </w:trPr>
        <w:tc>
          <w:tcPr>
            <w:tcW w:w="567" w:type="dxa"/>
            <w:tcBorders>
              <w:top w:val="single" w:sz="4" w:space="0" w:color="auto"/>
              <w:left w:val="single" w:sz="4" w:space="0" w:color="auto"/>
              <w:bottom w:val="single" w:sz="4" w:space="0" w:color="auto"/>
              <w:right w:val="single" w:sz="4" w:space="0" w:color="auto"/>
            </w:tcBorders>
          </w:tcPr>
          <w:p w:rsidR="00B7550C" w:rsidRPr="00280F58" w:rsidRDefault="00B7550C" w:rsidP="004363B3">
            <w:pPr>
              <w:pStyle w:val="a3"/>
              <w:numPr>
                <w:ilvl w:val="3"/>
                <w:numId w:val="4"/>
              </w:numPr>
              <w:spacing w:line="276" w:lineRule="auto"/>
              <w:rPr>
                <w:b/>
                <w:lang w:val="en-US" w:eastAsia="en-US"/>
              </w:rPr>
            </w:pPr>
          </w:p>
          <w:p w:rsidR="00B7550C" w:rsidRPr="00280F58" w:rsidRDefault="00B7550C" w:rsidP="004363B3">
            <w:pPr>
              <w:spacing w:line="276" w:lineRule="auto"/>
              <w:rPr>
                <w:lang w:val="en-US" w:eastAsia="en-US"/>
              </w:rPr>
            </w:pPr>
          </w:p>
          <w:p w:rsidR="00B7550C" w:rsidRPr="00280F58" w:rsidRDefault="00B7550C" w:rsidP="004363B3">
            <w:pPr>
              <w:spacing w:line="276" w:lineRule="auto"/>
              <w:rPr>
                <w:lang w:val="en-US" w:eastAsia="en-US"/>
              </w:rPr>
            </w:pPr>
            <w:r>
              <w:rPr>
                <w:lang w:val="en-US" w:eastAsia="en-US"/>
              </w:rPr>
              <w:t>16</w:t>
            </w:r>
            <w:r w:rsidRPr="00280F58">
              <w:rPr>
                <w:lang w:val="en-US" w:eastAsia="en-US"/>
              </w:rPr>
              <w:t>.</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Comerţul cu ridicata al materialului lemnoase al materialelor de construcţie şi echipa</w:t>
            </w:r>
            <w:r>
              <w:rPr>
                <w:lang w:val="en-US" w:eastAsia="en-US"/>
              </w:rPr>
              <w:t xml:space="preserve">mentelor sanitare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4500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744"/>
                <w:tab w:val="left" w:pos="919"/>
                <w:tab w:val="left" w:pos="1061"/>
                <w:tab w:val="left" w:pos="1309"/>
              </w:tabs>
              <w:spacing w:line="276" w:lineRule="auto"/>
              <w:ind w:firstLine="35"/>
              <w:rPr>
                <w:b/>
                <w:lang w:val="en-US" w:eastAsia="en-US"/>
              </w:rPr>
            </w:pPr>
            <w:r w:rsidRPr="00280F58">
              <w:rPr>
                <w:b/>
                <w:lang w:val="en-US" w:eastAsia="en-US"/>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6000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7000</w:t>
            </w:r>
          </w:p>
        </w:tc>
      </w:tr>
      <w:tr w:rsidR="00B7550C" w:rsidRPr="00280F58" w:rsidTr="00B7550C">
        <w:trPr>
          <w:trHeight w:val="1052"/>
        </w:trPr>
        <w:tc>
          <w:tcPr>
            <w:tcW w:w="567" w:type="dxa"/>
            <w:tcBorders>
              <w:top w:val="single" w:sz="4" w:space="0" w:color="auto"/>
              <w:left w:val="single" w:sz="4" w:space="0" w:color="auto"/>
              <w:bottom w:val="single" w:sz="4" w:space="0" w:color="auto"/>
              <w:right w:val="single" w:sz="4" w:space="0" w:color="auto"/>
            </w:tcBorders>
          </w:tcPr>
          <w:p w:rsidR="00B7550C" w:rsidRDefault="00B7550C" w:rsidP="004363B3">
            <w:pPr>
              <w:pStyle w:val="a3"/>
              <w:numPr>
                <w:ilvl w:val="3"/>
                <w:numId w:val="4"/>
              </w:numPr>
              <w:spacing w:line="276" w:lineRule="auto"/>
              <w:rPr>
                <w:b/>
                <w:lang w:val="en-US" w:eastAsia="en-US"/>
              </w:rPr>
            </w:pPr>
            <w:r>
              <w:rPr>
                <w:b/>
                <w:lang w:val="en-US" w:eastAsia="en-US"/>
              </w:rPr>
              <w:t>17.</w:t>
            </w:r>
          </w:p>
          <w:p w:rsidR="00B7550C" w:rsidRPr="00B335FC" w:rsidRDefault="00B7550C" w:rsidP="004363B3">
            <w:pPr>
              <w:rPr>
                <w:lang w:val="en-US" w:eastAsia="en-US"/>
              </w:rPr>
            </w:pPr>
            <w:r>
              <w:rPr>
                <w:lang w:val="en-US" w:eastAsia="en-US"/>
              </w:rPr>
              <w:t>17.</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Comerţul cu ridicata al materialului lemons, al materialelor de construcţie şi echipamentelor sanitare</w:t>
            </w:r>
          </w:p>
          <w:p w:rsidR="00B7550C" w:rsidRPr="00280F58" w:rsidRDefault="00B7550C" w:rsidP="004363B3">
            <w:pPr>
              <w:spacing w:line="276" w:lineRule="auto"/>
              <w:rPr>
                <w:lang w:val="en-US" w:eastAsia="en-US"/>
              </w:rPr>
            </w:pPr>
            <w:r w:rsidRPr="00280F58">
              <w:rPr>
                <w:lang w:val="en-US" w:eastAsia="en-US"/>
              </w:rPr>
              <w:t xml:space="preserve">Comerţul cu ridicata al altor maşini şi echipamente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rFonts w:ascii="Calibri" w:eastAsia="Calibri" w:hAnsi="Calibri"/>
                <w:sz w:val="22"/>
                <w:szCs w:val="22"/>
                <w:lang w:eastAsia="en-US"/>
              </w:rPr>
            </w:pPr>
          </w:p>
        </w:tc>
      </w:tr>
      <w:tr w:rsidR="00B7550C" w:rsidRPr="00280F58" w:rsidTr="00B7550C">
        <w:trPr>
          <w:trHeight w:val="1052"/>
        </w:trPr>
        <w:tc>
          <w:tcPr>
            <w:tcW w:w="567" w:type="dxa"/>
            <w:tcBorders>
              <w:top w:val="single" w:sz="4" w:space="0" w:color="auto"/>
              <w:left w:val="single" w:sz="4" w:space="0" w:color="auto"/>
              <w:bottom w:val="single" w:sz="4" w:space="0" w:color="auto"/>
              <w:right w:val="single" w:sz="4" w:space="0" w:color="auto"/>
            </w:tcBorders>
          </w:tcPr>
          <w:p w:rsidR="00B7550C" w:rsidRDefault="00B7550C" w:rsidP="004363B3">
            <w:pPr>
              <w:pStyle w:val="a3"/>
              <w:numPr>
                <w:ilvl w:val="3"/>
                <w:numId w:val="4"/>
              </w:numPr>
              <w:spacing w:line="276" w:lineRule="auto"/>
              <w:rPr>
                <w:b/>
                <w:lang w:val="en-US" w:eastAsia="en-US"/>
              </w:rPr>
            </w:pPr>
          </w:p>
          <w:p w:rsidR="00B7550C" w:rsidRPr="00B335FC" w:rsidRDefault="00B7550C" w:rsidP="004363B3">
            <w:pPr>
              <w:rPr>
                <w:lang w:val="en-US" w:eastAsia="en-US"/>
              </w:rPr>
            </w:pPr>
            <w:r>
              <w:rPr>
                <w:lang w:val="en-US" w:eastAsia="en-US"/>
              </w:rPr>
              <w:t>18.</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 xml:space="preserve">Comerţul cu ridicata al mobilei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7000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744"/>
                <w:tab w:val="left" w:pos="919"/>
                <w:tab w:val="left" w:pos="1061"/>
                <w:tab w:val="left" w:pos="1309"/>
              </w:tabs>
              <w:spacing w:line="276" w:lineRule="auto"/>
              <w:ind w:firstLine="35"/>
              <w:rPr>
                <w:b/>
                <w:lang w:val="en-US" w:eastAsia="en-US"/>
              </w:rPr>
            </w:pPr>
            <w:r w:rsidRPr="00280F58">
              <w:rPr>
                <w:b/>
                <w:lang w:val="en-US" w:eastAsia="en-US"/>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9000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10000</w:t>
            </w:r>
          </w:p>
        </w:tc>
      </w:tr>
      <w:tr w:rsidR="00B7550C" w:rsidRPr="00280F58" w:rsidTr="00B7550C">
        <w:tc>
          <w:tcPr>
            <w:tcW w:w="567" w:type="dxa"/>
            <w:tcBorders>
              <w:top w:val="single" w:sz="4" w:space="0" w:color="auto"/>
              <w:left w:val="single" w:sz="4" w:space="0" w:color="auto"/>
              <w:bottom w:val="single" w:sz="4" w:space="0" w:color="auto"/>
              <w:right w:val="single" w:sz="4" w:space="0" w:color="auto"/>
            </w:tcBorders>
          </w:tcPr>
          <w:p w:rsidR="00B7550C" w:rsidRDefault="00B7550C" w:rsidP="004363B3">
            <w:pPr>
              <w:pStyle w:val="a3"/>
              <w:numPr>
                <w:ilvl w:val="3"/>
                <w:numId w:val="4"/>
              </w:numPr>
              <w:spacing w:line="276" w:lineRule="auto"/>
              <w:rPr>
                <w:b/>
                <w:lang w:val="en-US" w:eastAsia="en-US"/>
              </w:rPr>
            </w:pPr>
          </w:p>
          <w:p w:rsidR="00B7550C" w:rsidRPr="00B335FC" w:rsidRDefault="00B7550C" w:rsidP="004363B3">
            <w:pPr>
              <w:rPr>
                <w:lang w:val="en-US" w:eastAsia="en-US"/>
              </w:rPr>
            </w:pPr>
            <w:r>
              <w:rPr>
                <w:lang w:val="en-US" w:eastAsia="en-US"/>
              </w:rPr>
              <w:t>19.</w:t>
            </w:r>
          </w:p>
        </w:tc>
        <w:tc>
          <w:tcPr>
            <w:tcW w:w="2839" w:type="dxa"/>
            <w:tcBorders>
              <w:top w:val="single" w:sz="4" w:space="0" w:color="auto"/>
              <w:left w:val="single" w:sz="4" w:space="0" w:color="auto"/>
              <w:bottom w:val="single" w:sz="4" w:space="0" w:color="auto"/>
              <w:right w:val="single" w:sz="4" w:space="0" w:color="auto"/>
            </w:tcBorders>
            <w:hideMark/>
          </w:tcPr>
          <w:p w:rsidR="00B7550C" w:rsidRPr="00280F58" w:rsidRDefault="00B7550C" w:rsidP="004363B3">
            <w:pPr>
              <w:spacing w:line="276" w:lineRule="auto"/>
              <w:rPr>
                <w:lang w:val="en-US" w:eastAsia="en-US"/>
              </w:rPr>
            </w:pPr>
            <w:r w:rsidRPr="00280F58">
              <w:rPr>
                <w:lang w:val="en-US" w:eastAsia="en-US"/>
              </w:rPr>
              <w:t xml:space="preserve">Comerţul cu amănuntul al articolelor din beton, gips,ciment </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left="-535" w:firstLine="535"/>
              <w:rPr>
                <w:b/>
                <w:lang w:val="en-US" w:eastAsia="en-US"/>
              </w:rPr>
            </w:pPr>
            <w:r w:rsidRPr="00280F58">
              <w:rPr>
                <w:b/>
                <w:lang w:val="en-US" w:eastAsia="en-US"/>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108"/>
              <w:rPr>
                <w:b/>
                <w:lang w:val="en-US" w:eastAsia="en-US"/>
              </w:rPr>
            </w:pPr>
            <w:r w:rsidRPr="00280F58">
              <w:rPr>
                <w:b/>
                <w:lang w:val="en-US" w:eastAsia="en-US"/>
              </w:rPr>
              <w:t>5500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tabs>
                <w:tab w:val="left" w:pos="744"/>
                <w:tab w:val="left" w:pos="919"/>
                <w:tab w:val="left" w:pos="1061"/>
                <w:tab w:val="left" w:pos="1309"/>
              </w:tabs>
              <w:spacing w:line="276" w:lineRule="auto"/>
              <w:ind w:firstLine="35"/>
              <w:rPr>
                <w:b/>
                <w:lang w:val="en-US" w:eastAsia="en-US"/>
              </w:rPr>
            </w:pPr>
            <w:r w:rsidRPr="00280F58">
              <w:rPr>
                <w:b/>
                <w:lang w:val="en-US" w:eastAsia="en-US"/>
              </w:rPr>
              <w:t>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ind w:right="35"/>
              <w:rPr>
                <w:b/>
                <w:lang w:val="en-US" w:eastAsia="en-US"/>
              </w:rPr>
            </w:pPr>
            <w:r w:rsidRPr="00280F58">
              <w:rPr>
                <w:b/>
                <w:lang w:val="en-US" w:eastAsia="en-US"/>
              </w:rPr>
              <w:t>8000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7550C" w:rsidRPr="00280F58" w:rsidRDefault="00B7550C" w:rsidP="004363B3">
            <w:pPr>
              <w:spacing w:line="276" w:lineRule="auto"/>
              <w:rPr>
                <w:b/>
                <w:lang w:val="en-US" w:eastAsia="en-US"/>
              </w:rPr>
            </w:pPr>
            <w:r w:rsidRPr="00280F58">
              <w:rPr>
                <w:b/>
                <w:lang w:val="en-US" w:eastAsia="en-US"/>
              </w:rPr>
              <w:t>10000</w:t>
            </w:r>
          </w:p>
        </w:tc>
      </w:tr>
      <w:tr w:rsidR="00B7550C" w:rsidRPr="00280F58" w:rsidTr="00B7550C">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1</w:t>
            </w:r>
          </w:p>
        </w:tc>
        <w:tc>
          <w:tcPr>
            <w:tcW w:w="28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left="-535" w:firstLine="535"/>
              <w:jc w:val="center"/>
              <w:rPr>
                <w:lang w:val="en-US" w:eastAsia="en-US"/>
              </w:rPr>
            </w:pPr>
            <w:r w:rsidRPr="00280F58">
              <w:rPr>
                <w:lang w:val="en-U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tabs>
                <w:tab w:val="left" w:pos="599"/>
              </w:tabs>
              <w:spacing w:line="276" w:lineRule="auto"/>
              <w:ind w:right="36"/>
              <w:jc w:val="center"/>
              <w:rPr>
                <w:lang w:val="en-US" w:eastAsia="en-US"/>
              </w:rPr>
            </w:pPr>
            <w:r w:rsidRPr="00280F58">
              <w:rPr>
                <w:lang w:val="en-US"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jc w:val="center"/>
              <w:rPr>
                <w:lang w:val="en-US" w:eastAsia="en-US"/>
              </w:rPr>
            </w:pPr>
            <w:r w:rsidRPr="00280F58">
              <w:rPr>
                <w:lang w:val="en-US" w:eastAsia="en-US"/>
              </w:rPr>
              <w:t>7</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tabs>
                <w:tab w:val="left" w:pos="1309"/>
              </w:tabs>
              <w:spacing w:line="276" w:lineRule="auto"/>
              <w:ind w:right="33" w:firstLine="33"/>
              <w:jc w:val="center"/>
              <w:rPr>
                <w:lang w:val="en-US" w:eastAsia="en-US"/>
              </w:rPr>
            </w:pPr>
            <w:r w:rsidRPr="00280F58">
              <w:rPr>
                <w:lang w:val="en-US"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right="34"/>
              <w:jc w:val="center"/>
              <w:rPr>
                <w:lang w:val="en-US" w:eastAsia="en-US"/>
              </w:rPr>
            </w:pPr>
            <w:r w:rsidRPr="00280F58">
              <w:rPr>
                <w:lang w:val="en-US" w:eastAsia="en-US"/>
              </w:rPr>
              <w:t>9</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550C" w:rsidRPr="00280F58" w:rsidRDefault="00B7550C" w:rsidP="004363B3">
            <w:pPr>
              <w:spacing w:line="276" w:lineRule="auto"/>
              <w:ind w:right="33"/>
              <w:jc w:val="center"/>
              <w:rPr>
                <w:lang w:val="en-US" w:eastAsia="en-US"/>
              </w:rPr>
            </w:pPr>
            <w:r w:rsidRPr="00280F58">
              <w:rPr>
                <w:lang w:val="en-US" w:eastAsia="en-US"/>
              </w:rPr>
              <w:t>10</w:t>
            </w:r>
          </w:p>
        </w:tc>
      </w:tr>
    </w:tbl>
    <w:p w:rsidR="00B7550C" w:rsidRDefault="00B7550C" w:rsidP="00B7550C">
      <w:pPr>
        <w:rPr>
          <w:b/>
          <w:lang w:val="en-US"/>
        </w:rPr>
      </w:pPr>
    </w:p>
    <w:p w:rsidR="00B7550C" w:rsidRPr="00B7550C" w:rsidRDefault="00B7550C" w:rsidP="00B7550C">
      <w:pPr>
        <w:rPr>
          <w:b/>
          <w:bCs/>
          <w:i/>
          <w:lang w:val="en-US"/>
        </w:rPr>
      </w:pPr>
      <w:r w:rsidRPr="00B7550C">
        <w:rPr>
          <w:b/>
          <w:i/>
          <w:lang w:val="en-US"/>
        </w:rPr>
        <w:t xml:space="preserve">Notă: pentru agenţii economici </w:t>
      </w:r>
      <w:proofErr w:type="gramStart"/>
      <w:r w:rsidRPr="00B7550C">
        <w:rPr>
          <w:b/>
          <w:i/>
          <w:lang w:val="en-US"/>
        </w:rPr>
        <w:t>care  încep</w:t>
      </w:r>
      <w:proofErr w:type="gramEnd"/>
      <w:r w:rsidRPr="00B7550C">
        <w:rPr>
          <w:b/>
          <w:i/>
          <w:lang w:val="en-US"/>
        </w:rPr>
        <w:t xml:space="preserve"> activitatea pe teritoriul comunei Sîngereii Noi, pe pacursul anului 2017, taxa pentru </w:t>
      </w:r>
      <w:r w:rsidRPr="00B7550C">
        <w:rPr>
          <w:b/>
          <w:bCs/>
          <w:i/>
          <w:lang w:val="en-US"/>
        </w:rPr>
        <w:t>unităţile comerciale şi /sau prestări servicii se va calcula de la data eliberării înştiinţării pentru  depunerea  notificării privind iniţierea activităţii de comerţ  .</w:t>
      </w:r>
    </w:p>
    <w:p w:rsidR="00B7550C" w:rsidRPr="00B7550C" w:rsidRDefault="00B7550C" w:rsidP="00B7550C">
      <w:pPr>
        <w:rPr>
          <w:b/>
          <w:bCs/>
          <w:i/>
          <w:lang w:val="en-US"/>
        </w:rPr>
      </w:pPr>
    </w:p>
    <w:p w:rsidR="00B7550C" w:rsidRPr="00B7550C" w:rsidRDefault="00B7550C" w:rsidP="00B7550C">
      <w:pPr>
        <w:jc w:val="both"/>
        <w:rPr>
          <w:b/>
          <w:bCs/>
          <w:i/>
          <w:lang w:val="en-US"/>
        </w:rPr>
      </w:pPr>
      <w:r w:rsidRPr="00B7550C">
        <w:rPr>
          <w:b/>
          <w:i/>
          <w:lang w:val="en-US"/>
        </w:rPr>
        <w:t xml:space="preserve">Notă: pentru agenţii economici </w:t>
      </w:r>
      <w:proofErr w:type="gramStart"/>
      <w:r w:rsidRPr="00B7550C">
        <w:rPr>
          <w:b/>
          <w:i/>
          <w:lang w:val="en-US"/>
        </w:rPr>
        <w:t>care  activează</w:t>
      </w:r>
      <w:proofErr w:type="gramEnd"/>
      <w:r w:rsidRPr="00B7550C">
        <w:rPr>
          <w:b/>
          <w:i/>
          <w:lang w:val="en-US"/>
        </w:rPr>
        <w:t xml:space="preserve"> au regimul de lucru pînă ora 23,00 achită taxa pentru </w:t>
      </w:r>
      <w:r w:rsidRPr="00B7550C">
        <w:rPr>
          <w:b/>
          <w:bCs/>
          <w:i/>
          <w:lang w:val="en-US"/>
        </w:rPr>
        <w:t xml:space="preserve">unităţile comerciale şi /sau prestări servicii cu </w:t>
      </w:r>
      <w:r w:rsidRPr="00B7550C">
        <w:rPr>
          <w:b/>
          <w:i/>
          <w:lang w:val="en-US"/>
        </w:rPr>
        <w:t>10 % mai mult.</w:t>
      </w:r>
    </w:p>
    <w:p w:rsidR="00B7550C" w:rsidRPr="00B7550C" w:rsidRDefault="00B7550C" w:rsidP="00B7550C">
      <w:pPr>
        <w:jc w:val="both"/>
        <w:rPr>
          <w:b/>
          <w:i/>
          <w:lang w:val="en-US"/>
        </w:rPr>
      </w:pPr>
    </w:p>
    <w:p w:rsidR="00B7550C" w:rsidRPr="00B7550C" w:rsidRDefault="00B7550C" w:rsidP="00B7550C">
      <w:pPr>
        <w:jc w:val="both"/>
        <w:rPr>
          <w:b/>
          <w:bCs/>
          <w:i/>
          <w:lang w:val="en-US"/>
        </w:rPr>
      </w:pPr>
      <w:r w:rsidRPr="00B7550C">
        <w:rPr>
          <w:b/>
          <w:i/>
          <w:lang w:val="en-US"/>
        </w:rPr>
        <w:t xml:space="preserve">Notă: pentru agenţii economici </w:t>
      </w:r>
      <w:proofErr w:type="gramStart"/>
      <w:r w:rsidRPr="00B7550C">
        <w:rPr>
          <w:b/>
          <w:i/>
          <w:lang w:val="en-US"/>
        </w:rPr>
        <w:t>care  activează</w:t>
      </w:r>
      <w:proofErr w:type="gramEnd"/>
      <w:r w:rsidRPr="00B7550C">
        <w:rPr>
          <w:b/>
          <w:i/>
          <w:lang w:val="en-US"/>
        </w:rPr>
        <w:t xml:space="preserve"> au regimul de lucru non-stop  achită taxa pentru </w:t>
      </w:r>
      <w:r w:rsidRPr="00B7550C">
        <w:rPr>
          <w:b/>
          <w:bCs/>
          <w:i/>
          <w:lang w:val="en-US"/>
        </w:rPr>
        <w:t xml:space="preserve">unităţile comerciale şi /sau prestări servicii cu </w:t>
      </w:r>
      <w:r w:rsidRPr="00B7550C">
        <w:rPr>
          <w:b/>
          <w:i/>
          <w:lang w:val="en-US"/>
        </w:rPr>
        <w:t>15 % mai mult.</w:t>
      </w:r>
    </w:p>
    <w:p w:rsidR="00B7550C" w:rsidRPr="00B7550C" w:rsidRDefault="00B7550C" w:rsidP="00B7550C">
      <w:pPr>
        <w:jc w:val="both"/>
        <w:rPr>
          <w:b/>
          <w:i/>
          <w:lang w:val="en-US"/>
        </w:rPr>
      </w:pPr>
    </w:p>
    <w:p w:rsidR="00B7550C" w:rsidRPr="00B7550C" w:rsidRDefault="00B7550C" w:rsidP="00B7550C">
      <w:pPr>
        <w:jc w:val="both"/>
        <w:rPr>
          <w:b/>
          <w:i/>
          <w:lang w:val="en-US"/>
        </w:rPr>
      </w:pPr>
      <w:r w:rsidRPr="00B7550C">
        <w:rPr>
          <w:b/>
          <w:i/>
          <w:lang w:val="en-US"/>
        </w:rPr>
        <w:t>Notă</w:t>
      </w:r>
      <w:proofErr w:type="gramStart"/>
      <w:r w:rsidRPr="00B7550C">
        <w:rPr>
          <w:b/>
          <w:i/>
          <w:lang w:val="en-US"/>
        </w:rPr>
        <w:t>:Mărimea</w:t>
      </w:r>
      <w:proofErr w:type="gramEnd"/>
      <w:r w:rsidRPr="00B7550C">
        <w:rPr>
          <w:b/>
          <w:i/>
          <w:lang w:val="en-US"/>
        </w:rPr>
        <w:t xml:space="preserve"> taxei se majorează în dependenţă de coeficientul teritorial pentru amplasarea unităţilor comerciale în zona satului:</w:t>
      </w:r>
    </w:p>
    <w:p w:rsidR="00B7550C" w:rsidRPr="00B7550C" w:rsidRDefault="00B7550C" w:rsidP="00B7550C">
      <w:pPr>
        <w:jc w:val="both"/>
        <w:rPr>
          <w:b/>
          <w:i/>
          <w:lang w:val="en-US"/>
        </w:rPr>
      </w:pPr>
      <w:proofErr w:type="gramStart"/>
      <w:r w:rsidRPr="00B7550C">
        <w:rPr>
          <w:b/>
          <w:i/>
          <w:lang w:val="en-US"/>
        </w:rPr>
        <w:t>Zona  centru</w:t>
      </w:r>
      <w:proofErr w:type="gramEnd"/>
      <w:r w:rsidRPr="00B7550C">
        <w:rPr>
          <w:b/>
          <w:i/>
          <w:lang w:val="en-US"/>
        </w:rPr>
        <w:t xml:space="preserve"> -    coificientul  1,5</w:t>
      </w:r>
    </w:p>
    <w:p w:rsidR="00B7550C" w:rsidRPr="00B7550C" w:rsidRDefault="00B7550C" w:rsidP="00B7550C">
      <w:pPr>
        <w:jc w:val="both"/>
        <w:rPr>
          <w:b/>
          <w:i/>
          <w:lang w:val="en-US"/>
        </w:rPr>
      </w:pPr>
      <w:r w:rsidRPr="00B7550C">
        <w:rPr>
          <w:b/>
          <w:i/>
          <w:lang w:val="en-US"/>
        </w:rPr>
        <w:t xml:space="preserve">Zono semicentru </w:t>
      </w:r>
      <w:proofErr w:type="gramStart"/>
      <w:r w:rsidRPr="00B7550C">
        <w:rPr>
          <w:b/>
          <w:i/>
          <w:lang w:val="en-US"/>
        </w:rPr>
        <w:t>-  1,3</w:t>
      </w:r>
      <w:proofErr w:type="gramEnd"/>
    </w:p>
    <w:p w:rsidR="00B7550C" w:rsidRPr="00B7550C" w:rsidRDefault="00B7550C" w:rsidP="00B7550C">
      <w:pPr>
        <w:jc w:val="both"/>
        <w:rPr>
          <w:b/>
          <w:i/>
          <w:lang w:val="en-US"/>
        </w:rPr>
      </w:pPr>
      <w:r w:rsidRPr="00B7550C">
        <w:rPr>
          <w:b/>
          <w:i/>
          <w:lang w:val="en-US"/>
        </w:rPr>
        <w:t xml:space="preserve">Zona </w:t>
      </w:r>
      <w:proofErr w:type="gramStart"/>
      <w:r w:rsidRPr="00B7550C">
        <w:rPr>
          <w:b/>
          <w:i/>
          <w:lang w:val="en-US"/>
        </w:rPr>
        <w:t>periferie  -</w:t>
      </w:r>
      <w:proofErr w:type="gramEnd"/>
      <w:r w:rsidRPr="00B7550C">
        <w:rPr>
          <w:b/>
          <w:i/>
          <w:lang w:val="en-US"/>
        </w:rPr>
        <w:t xml:space="preserve">     1,0</w:t>
      </w:r>
    </w:p>
    <w:p w:rsidR="00B7550C" w:rsidRPr="00280F58" w:rsidRDefault="00B7550C" w:rsidP="00B7550C">
      <w:pPr>
        <w:jc w:val="both"/>
        <w:rPr>
          <w:b/>
          <w:lang w:val="en-US"/>
        </w:rPr>
      </w:pPr>
    </w:p>
    <w:p w:rsidR="00B7550C" w:rsidRDefault="00B7550C" w:rsidP="00B7550C">
      <w:pPr>
        <w:jc w:val="both"/>
        <w:rPr>
          <w:b/>
          <w:color w:val="C00000"/>
          <w:lang w:val="en-US"/>
        </w:rPr>
      </w:pPr>
    </w:p>
    <w:p w:rsidR="00B7550C" w:rsidRDefault="00B7550C" w:rsidP="00B7550C">
      <w:pPr>
        <w:jc w:val="both"/>
        <w:rPr>
          <w:b/>
          <w:color w:val="C00000"/>
          <w:lang w:val="en-US"/>
        </w:rPr>
      </w:pPr>
    </w:p>
    <w:p w:rsidR="00B7550C" w:rsidRDefault="00B7550C" w:rsidP="00B7550C">
      <w:pPr>
        <w:jc w:val="both"/>
        <w:rPr>
          <w:b/>
          <w:color w:val="C00000"/>
          <w:lang w:val="en-US"/>
        </w:rPr>
      </w:pPr>
    </w:p>
    <w:p w:rsidR="00B7550C" w:rsidRDefault="00B7550C" w:rsidP="00B7550C">
      <w:pPr>
        <w:jc w:val="both"/>
        <w:rPr>
          <w:b/>
          <w:color w:val="C00000"/>
          <w:lang w:val="en-US"/>
        </w:rPr>
      </w:pPr>
    </w:p>
    <w:p w:rsidR="00B7550C" w:rsidRDefault="00B7550C" w:rsidP="00B7550C">
      <w:pPr>
        <w:rPr>
          <w:lang w:val="ro-RO"/>
        </w:rPr>
      </w:pPr>
      <w:r>
        <w:rPr>
          <w:b/>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7550C" w:rsidRPr="005C04F4" w:rsidTr="004363B3">
        <w:trPr>
          <w:trHeight w:val="1618"/>
        </w:trPr>
        <w:tc>
          <w:tcPr>
            <w:tcW w:w="9705" w:type="dxa"/>
            <w:tcBorders>
              <w:top w:val="nil"/>
              <w:left w:val="nil"/>
              <w:bottom w:val="thinThickSmallGap" w:sz="24" w:space="0" w:color="auto"/>
              <w:right w:val="nil"/>
            </w:tcBorders>
            <w:hideMark/>
          </w:tcPr>
          <w:p w:rsidR="00B7550C" w:rsidRPr="005C04F4" w:rsidRDefault="00B7550C" w:rsidP="004363B3">
            <w:pPr>
              <w:spacing w:line="276" w:lineRule="auto"/>
              <w:rPr>
                <w:b/>
                <w:bCs/>
                <w:sz w:val="22"/>
                <w:szCs w:val="22"/>
                <w:lang w:val="it-IT" w:eastAsia="en-US"/>
              </w:rPr>
            </w:pPr>
            <w:r>
              <w:rPr>
                <w:noProof/>
                <w:sz w:val="22"/>
                <w:szCs w:val="22"/>
              </w:rPr>
              <w:lastRenderedPageBreak/>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5C04F4">
              <w:rPr>
                <w:b/>
                <w:bCs/>
                <w:sz w:val="22"/>
                <w:szCs w:val="22"/>
                <w:lang w:val="it-IT" w:eastAsia="en-US"/>
              </w:rPr>
              <w:t xml:space="preserve">                                                                                                 </w:t>
            </w:r>
          </w:p>
          <w:p w:rsidR="00B7550C" w:rsidRPr="005C04F4" w:rsidRDefault="00B7550C" w:rsidP="004363B3">
            <w:pPr>
              <w:spacing w:line="276" w:lineRule="auto"/>
              <w:ind w:hanging="357"/>
              <w:jc w:val="center"/>
              <w:rPr>
                <w:b/>
                <w:bCs/>
                <w:sz w:val="22"/>
                <w:szCs w:val="22"/>
                <w:lang w:val="it-IT" w:eastAsia="en-US"/>
              </w:rPr>
            </w:pPr>
            <w:r>
              <w:rPr>
                <w:b/>
                <w:bCs/>
                <w:sz w:val="22"/>
                <w:szCs w:val="22"/>
                <w:lang w:val="it-IT" w:eastAsia="en-US"/>
              </w:rPr>
              <w:t xml:space="preserve">        </w:t>
            </w:r>
            <w:r w:rsidRPr="005C04F4">
              <w:rPr>
                <w:b/>
                <w:bCs/>
                <w:sz w:val="22"/>
                <w:szCs w:val="22"/>
                <w:lang w:val="it-IT" w:eastAsia="en-US"/>
              </w:rPr>
              <w:t xml:space="preserve"> R E P U B L I C A    M O L D O V A </w:t>
            </w:r>
          </w:p>
          <w:p w:rsidR="00B7550C" w:rsidRPr="005C04F4" w:rsidRDefault="00B7550C" w:rsidP="004363B3">
            <w:pPr>
              <w:spacing w:line="276" w:lineRule="auto"/>
              <w:ind w:hanging="357"/>
              <w:jc w:val="center"/>
              <w:rPr>
                <w:b/>
                <w:bCs/>
                <w:sz w:val="22"/>
                <w:szCs w:val="22"/>
                <w:lang w:val="it-IT" w:eastAsia="en-US"/>
              </w:rPr>
            </w:pPr>
            <w:r>
              <w:rPr>
                <w:b/>
                <w:bCs/>
                <w:sz w:val="22"/>
                <w:szCs w:val="22"/>
                <w:lang w:val="it-IT" w:eastAsia="en-US"/>
              </w:rPr>
              <w:t xml:space="preserve">       </w:t>
            </w:r>
            <w:r w:rsidRPr="005C04F4">
              <w:rPr>
                <w:b/>
                <w:bCs/>
                <w:sz w:val="22"/>
                <w:szCs w:val="22"/>
                <w:lang w:val="it-IT" w:eastAsia="en-US"/>
              </w:rPr>
              <w:t xml:space="preserve"> Consiliul Local  Sîngereii Noi               </w:t>
            </w:r>
          </w:p>
        </w:tc>
      </w:tr>
    </w:tbl>
    <w:p w:rsidR="00B7550C" w:rsidRPr="0086595E"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ro-RO"/>
        </w:rPr>
      </w:pPr>
      <w:r w:rsidRPr="0086595E">
        <w:rPr>
          <w:b/>
          <w:bCs/>
          <w:sz w:val="20"/>
          <w:szCs w:val="20"/>
          <w:lang w:val="ro-RO"/>
        </w:rPr>
        <w:t xml:space="preserve">MD – 6201, Republica Moldova, r-nul. Sîngerei,  com. Sîngereii Noi Tel. 0(262) 73 3 17, fax 0 (262) 73 3 17, </w:t>
      </w:r>
      <w:r w:rsidRPr="0086595E">
        <w:rPr>
          <w:b/>
          <w:sz w:val="20"/>
          <w:szCs w:val="20"/>
          <w:lang w:val="ro-RO"/>
        </w:rPr>
        <w:t xml:space="preserve">                                          </w:t>
      </w:r>
      <w:r w:rsidRPr="0086595E">
        <w:rPr>
          <w:sz w:val="20"/>
          <w:szCs w:val="20"/>
          <w:lang w:val="ro-RO"/>
        </w:rPr>
        <w:t xml:space="preserve"> </w:t>
      </w:r>
      <w:r w:rsidRPr="0086595E">
        <w:rPr>
          <w:b/>
          <w:sz w:val="20"/>
          <w:szCs w:val="20"/>
          <w:lang w:val="ro-RO"/>
        </w:rPr>
        <w:t xml:space="preserve">                                                                                    </w:t>
      </w:r>
    </w:p>
    <w:p w:rsidR="00B7550C" w:rsidRPr="0086595E"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0"/>
          <w:szCs w:val="20"/>
          <w:lang w:val="ro-RO"/>
        </w:rPr>
      </w:pPr>
    </w:p>
    <w:p w:rsidR="00B7550C" w:rsidRPr="006138BB" w:rsidRDefault="00B7550C" w:rsidP="00B7550C">
      <w:pPr>
        <w:jc w:val="center"/>
        <w:outlineLvl w:val="0"/>
        <w:rPr>
          <w:b/>
          <w:lang w:val="ro-RO"/>
        </w:rPr>
      </w:pPr>
      <w:r w:rsidRPr="00BA2DAC">
        <w:rPr>
          <w:b/>
          <w:lang w:val="ro-RO"/>
        </w:rPr>
        <w:t>DECIZIE</w:t>
      </w:r>
      <w:r>
        <w:rPr>
          <w:b/>
          <w:lang w:val="ro-RO"/>
        </w:rPr>
        <w:t xml:space="preserve"> nr. 9/6</w:t>
      </w:r>
    </w:p>
    <w:p w:rsidR="00B7550C" w:rsidRPr="006138BB" w:rsidRDefault="00B7550C" w:rsidP="00B7550C">
      <w:pPr>
        <w:jc w:val="center"/>
        <w:outlineLvl w:val="0"/>
        <w:rPr>
          <w:b/>
          <w:lang w:val="ro-RO"/>
        </w:rPr>
      </w:pPr>
      <w:r>
        <w:rPr>
          <w:b/>
          <w:lang w:val="ro-RO"/>
        </w:rPr>
        <w:t>d</w:t>
      </w:r>
      <w:r w:rsidRPr="006138BB">
        <w:rPr>
          <w:b/>
          <w:lang w:val="ro-RO"/>
        </w:rPr>
        <w:t>in</w:t>
      </w:r>
      <w:r>
        <w:rPr>
          <w:b/>
          <w:lang w:val="ro-RO"/>
        </w:rPr>
        <w:t xml:space="preserve"> 26.12</w:t>
      </w:r>
      <w:r w:rsidRPr="006138BB">
        <w:rPr>
          <w:b/>
          <w:lang w:val="ro-RO"/>
        </w:rPr>
        <w:t>.2016</w:t>
      </w:r>
    </w:p>
    <w:p w:rsidR="00B7550C" w:rsidRPr="005C04F4"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ro-RO"/>
        </w:rPr>
      </w:pPr>
    </w:p>
    <w:p w:rsidR="00B7550C" w:rsidRPr="005C04F4" w:rsidRDefault="00B7550C" w:rsidP="00B7550C">
      <w:pPr>
        <w:pStyle w:val="a3"/>
        <w:ind w:left="360"/>
        <w:jc w:val="both"/>
        <w:rPr>
          <w:b/>
          <w:i/>
          <w:sz w:val="22"/>
          <w:szCs w:val="22"/>
          <w:lang w:val="ro-RO"/>
        </w:rPr>
      </w:pPr>
      <w:r w:rsidRPr="005C04F4">
        <w:rPr>
          <w:b/>
          <w:i/>
          <w:sz w:val="22"/>
          <w:szCs w:val="22"/>
          <w:lang w:val="ro-RO"/>
        </w:rPr>
        <w:t xml:space="preserve">Cu privire la corelarea bugetului local </w:t>
      </w:r>
    </w:p>
    <w:p w:rsidR="00B7550C" w:rsidRPr="005C04F4" w:rsidRDefault="00B7550C" w:rsidP="00B7550C">
      <w:pPr>
        <w:pStyle w:val="a3"/>
        <w:ind w:left="360"/>
        <w:jc w:val="both"/>
        <w:rPr>
          <w:b/>
          <w:i/>
          <w:sz w:val="22"/>
          <w:szCs w:val="22"/>
          <w:lang w:val="ro-RO"/>
        </w:rPr>
      </w:pPr>
      <w:r w:rsidRPr="005C04F4">
        <w:rPr>
          <w:b/>
          <w:i/>
          <w:sz w:val="22"/>
          <w:szCs w:val="22"/>
          <w:lang w:val="ro-RO"/>
        </w:rPr>
        <w:t xml:space="preserve">al Primăriei comunei  Sîngereii Noi </w:t>
      </w:r>
    </w:p>
    <w:p w:rsidR="00B7550C" w:rsidRPr="005C04F4" w:rsidRDefault="00B7550C" w:rsidP="00B7550C">
      <w:pPr>
        <w:pStyle w:val="a3"/>
        <w:ind w:left="360"/>
        <w:jc w:val="both"/>
        <w:rPr>
          <w:b/>
          <w:i/>
          <w:sz w:val="22"/>
          <w:szCs w:val="22"/>
          <w:lang w:val="ro-RO"/>
        </w:rPr>
      </w:pPr>
      <w:r w:rsidRPr="005C04F4">
        <w:rPr>
          <w:b/>
          <w:i/>
          <w:sz w:val="22"/>
          <w:szCs w:val="22"/>
          <w:lang w:val="ro-RO"/>
        </w:rPr>
        <w:t xml:space="preserve">pentru anul 2016 cu Legea bugetului </w:t>
      </w:r>
    </w:p>
    <w:p w:rsidR="00B7550C" w:rsidRPr="005C04F4" w:rsidRDefault="00B7550C" w:rsidP="00B7550C">
      <w:pPr>
        <w:pStyle w:val="a3"/>
        <w:ind w:left="360"/>
        <w:jc w:val="both"/>
        <w:rPr>
          <w:b/>
          <w:i/>
          <w:sz w:val="22"/>
          <w:szCs w:val="22"/>
          <w:lang w:val="ro-RO"/>
        </w:rPr>
      </w:pPr>
      <w:r w:rsidRPr="005C04F4">
        <w:rPr>
          <w:b/>
          <w:i/>
          <w:sz w:val="22"/>
          <w:szCs w:val="22"/>
          <w:lang w:val="ro-RO"/>
        </w:rPr>
        <w:t>de stat pe anul 2016</w:t>
      </w:r>
    </w:p>
    <w:p w:rsidR="00B7550C" w:rsidRPr="005C04F4"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sz w:val="22"/>
          <w:szCs w:val="22"/>
          <w:lang w:val="ro-RO"/>
        </w:rPr>
      </w:pPr>
    </w:p>
    <w:p w:rsidR="00B7550C" w:rsidRPr="005C04F4" w:rsidRDefault="00B7550C" w:rsidP="00B7550C">
      <w:pPr>
        <w:ind w:left="360"/>
        <w:jc w:val="both"/>
        <w:rPr>
          <w:sz w:val="22"/>
          <w:szCs w:val="22"/>
          <w:lang w:val="ro-RO"/>
        </w:rPr>
      </w:pPr>
      <w:r w:rsidRPr="005C04F4">
        <w:rPr>
          <w:sz w:val="22"/>
          <w:szCs w:val="22"/>
          <w:lang w:val="ro-RO"/>
        </w:rPr>
        <w:t xml:space="preserve"> </w:t>
      </w:r>
      <w:r>
        <w:rPr>
          <w:sz w:val="22"/>
          <w:szCs w:val="22"/>
          <w:lang w:val="ro-RO"/>
        </w:rPr>
        <w:t xml:space="preserve">  </w:t>
      </w:r>
      <w:r w:rsidRPr="005C04F4">
        <w:rPr>
          <w:sz w:val="22"/>
          <w:szCs w:val="22"/>
          <w:lang w:val="ro-RO"/>
        </w:rPr>
        <w:t xml:space="preserve"> În conformitate cu art.24 din Legea nr.397-XV din 16.10.2003 privind finanţele publice locale, art.55, alin.5 din Legea finanţelor publice locale şi responsabilităţii bugetar-fiscale  nr.181 din 25.07.2016, art.14 din Legea nr.436-XVI din 28.12.2006 privind administratia publica locală, în baza Legii bugetului de Stat pe anul 2016 nr.154 din 01 iulie </w:t>
      </w:r>
      <w:smartTag w:uri="urn:schemas-microsoft-com:office:smarttags" w:element="metricconverter">
        <w:smartTagPr>
          <w:attr w:name="ProductID" w:val="2016, in"/>
        </w:smartTagPr>
        <w:r w:rsidRPr="005C04F4">
          <w:rPr>
            <w:sz w:val="22"/>
            <w:szCs w:val="22"/>
            <w:lang w:val="ro-RO"/>
          </w:rPr>
          <w:t>2016, in</w:t>
        </w:r>
      </w:smartTag>
      <w:r w:rsidRPr="005C04F4">
        <w:rPr>
          <w:sz w:val="22"/>
          <w:szCs w:val="22"/>
          <w:lang w:val="ro-RO"/>
        </w:rPr>
        <w:t xml:space="preserve"> conformitate cu Legea nr.236 pentru modificarea si completarea Legii bugetului de stat pe anul 2016 din  01.07.2016</w:t>
      </w:r>
    </w:p>
    <w:p w:rsidR="00B7550C" w:rsidRDefault="00B7550C" w:rsidP="00B7550C">
      <w:pPr>
        <w:jc w:val="both"/>
        <w:rPr>
          <w:b/>
          <w:sz w:val="22"/>
          <w:szCs w:val="22"/>
          <w:lang w:val="ro-RO"/>
        </w:rPr>
      </w:pPr>
      <w:r w:rsidRPr="005C04F4">
        <w:rPr>
          <w:b/>
          <w:sz w:val="22"/>
          <w:szCs w:val="22"/>
          <w:lang w:val="ro-RO"/>
        </w:rPr>
        <w:t xml:space="preserve">                                             </w:t>
      </w:r>
    </w:p>
    <w:p w:rsidR="00B7550C" w:rsidRPr="005C04F4" w:rsidRDefault="00B7550C" w:rsidP="00B7550C">
      <w:pPr>
        <w:jc w:val="both"/>
        <w:rPr>
          <w:color w:val="C00000"/>
          <w:sz w:val="22"/>
          <w:szCs w:val="22"/>
          <w:lang w:val="ro-RO"/>
        </w:rPr>
      </w:pPr>
      <w:r>
        <w:rPr>
          <w:b/>
          <w:sz w:val="22"/>
          <w:szCs w:val="22"/>
          <w:lang w:val="ro-RO"/>
        </w:rPr>
        <w:t xml:space="preserve">                                                    </w:t>
      </w:r>
      <w:r w:rsidRPr="005C04F4">
        <w:rPr>
          <w:b/>
          <w:sz w:val="22"/>
          <w:szCs w:val="22"/>
          <w:lang w:val="ro-RO"/>
        </w:rPr>
        <w:t xml:space="preserve">  CONSILIUL LOCAL Sîngereii Noi</w:t>
      </w:r>
    </w:p>
    <w:p w:rsidR="00B7550C" w:rsidRPr="005C04F4" w:rsidRDefault="00B7550C" w:rsidP="00B7550C">
      <w:pPr>
        <w:jc w:val="center"/>
        <w:rPr>
          <w:b/>
          <w:sz w:val="22"/>
          <w:szCs w:val="22"/>
          <w:lang w:val="ro-RO"/>
        </w:rPr>
      </w:pPr>
      <w:r w:rsidRPr="005C04F4">
        <w:rPr>
          <w:b/>
          <w:sz w:val="22"/>
          <w:szCs w:val="22"/>
          <w:lang w:val="ro-RO"/>
        </w:rPr>
        <w:t>D E C I D E:</w:t>
      </w:r>
    </w:p>
    <w:p w:rsidR="00B7550C" w:rsidRPr="005C04F4" w:rsidRDefault="00B7550C" w:rsidP="00B7550C">
      <w:pPr>
        <w:ind w:left="360"/>
        <w:jc w:val="both"/>
        <w:rPr>
          <w:sz w:val="22"/>
          <w:szCs w:val="22"/>
          <w:lang w:val="ro-RO"/>
        </w:rPr>
      </w:pPr>
    </w:p>
    <w:p w:rsidR="00B7550C" w:rsidRPr="00B7550C" w:rsidRDefault="00B7550C" w:rsidP="00B7550C">
      <w:pPr>
        <w:pStyle w:val="a3"/>
        <w:numPr>
          <w:ilvl w:val="0"/>
          <w:numId w:val="12"/>
        </w:numPr>
        <w:tabs>
          <w:tab w:val="left" w:pos="284"/>
        </w:tabs>
        <w:jc w:val="both"/>
        <w:rPr>
          <w:sz w:val="22"/>
          <w:szCs w:val="22"/>
          <w:lang w:val="ro-RO"/>
        </w:rPr>
      </w:pPr>
      <w:r w:rsidRPr="00B7550C">
        <w:rPr>
          <w:sz w:val="22"/>
          <w:szCs w:val="22"/>
          <w:lang w:val="ro-RO"/>
        </w:rPr>
        <w:t>Se corelează bugetul local aprobat pe anul 2016 al primariei comunei Sîngereii Noi prin modificarea</w:t>
      </w:r>
      <w:r>
        <w:rPr>
          <w:sz w:val="22"/>
          <w:szCs w:val="22"/>
          <w:lang w:val="ro-RO"/>
        </w:rPr>
        <w:t xml:space="preserve"> </w:t>
      </w:r>
      <w:r w:rsidRPr="00B7550C">
        <w:rPr>
          <w:sz w:val="22"/>
          <w:szCs w:val="22"/>
          <w:lang w:val="ro-RO"/>
        </w:rPr>
        <w:t>şi completarea deciziei nr.</w:t>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r>
      <w:r w:rsidRPr="00B7550C">
        <w:rPr>
          <w:sz w:val="22"/>
          <w:szCs w:val="22"/>
          <w:lang w:val="ro-RO"/>
        </w:rPr>
        <w:softHyphen/>
        <w:t>4/1 din 25.08.2016 „Cu privire la corelarea bugetului local al Primăriei  comunei Sîngereii Noi pentru anul 2016 cu Legea bugetului de Stat pe anul 2016” după  cum urmează:</w:t>
      </w:r>
    </w:p>
    <w:p w:rsidR="00B7550C" w:rsidRPr="005C04F4" w:rsidRDefault="00B7550C" w:rsidP="00B7550C">
      <w:pPr>
        <w:pStyle w:val="a3"/>
        <w:ind w:left="360"/>
        <w:jc w:val="both"/>
        <w:rPr>
          <w:sz w:val="22"/>
          <w:szCs w:val="22"/>
          <w:lang w:val="ro-RO"/>
        </w:rPr>
      </w:pPr>
    </w:p>
    <w:p w:rsidR="00B7550C" w:rsidRPr="005C04F4" w:rsidRDefault="00B7550C" w:rsidP="00B7550C">
      <w:pPr>
        <w:ind w:left="360"/>
        <w:jc w:val="both"/>
        <w:rPr>
          <w:sz w:val="22"/>
          <w:szCs w:val="22"/>
          <w:lang w:val="ro-RO"/>
        </w:rPr>
      </w:pPr>
      <w:r>
        <w:rPr>
          <w:sz w:val="22"/>
          <w:szCs w:val="22"/>
          <w:lang w:val="ro-RO"/>
        </w:rPr>
        <w:t xml:space="preserve">-  </w:t>
      </w:r>
      <w:r w:rsidRPr="005C04F4">
        <w:rPr>
          <w:sz w:val="22"/>
          <w:szCs w:val="22"/>
          <w:lang w:val="ro-RO"/>
        </w:rPr>
        <w:t>La punctul 1 cifrele „4 537,1”se substituie cu cifrele „</w:t>
      </w:r>
      <w:r>
        <w:rPr>
          <w:sz w:val="22"/>
          <w:szCs w:val="22"/>
          <w:lang w:val="ro-RO"/>
        </w:rPr>
        <w:t>4608,1</w:t>
      </w:r>
      <w:r w:rsidRPr="005C04F4">
        <w:rPr>
          <w:sz w:val="22"/>
          <w:szCs w:val="22"/>
          <w:lang w:val="ro-RO"/>
        </w:rPr>
        <w:t>”</w:t>
      </w:r>
    </w:p>
    <w:p w:rsidR="00B7550C" w:rsidRPr="005C04F4" w:rsidRDefault="00B7550C" w:rsidP="00B7550C">
      <w:pPr>
        <w:jc w:val="both"/>
        <w:rPr>
          <w:sz w:val="22"/>
          <w:szCs w:val="22"/>
          <w:lang w:val="ro-RO"/>
        </w:rPr>
      </w:pPr>
      <w:r>
        <w:rPr>
          <w:sz w:val="22"/>
          <w:szCs w:val="22"/>
          <w:lang w:val="ro-RO"/>
        </w:rPr>
        <w:t xml:space="preserve">       -  </w:t>
      </w:r>
      <w:r w:rsidRPr="005C04F4">
        <w:rPr>
          <w:sz w:val="22"/>
          <w:szCs w:val="22"/>
          <w:lang w:val="ro-RO"/>
        </w:rPr>
        <w:t>Anexa nr.1 se substituie cu anexa nr.1 la prezenta decizie</w:t>
      </w:r>
    </w:p>
    <w:p w:rsidR="00B7550C" w:rsidRPr="005C04F4" w:rsidRDefault="00B7550C" w:rsidP="00B7550C">
      <w:pPr>
        <w:jc w:val="both"/>
        <w:rPr>
          <w:sz w:val="22"/>
          <w:szCs w:val="22"/>
          <w:lang w:val="ro-RO"/>
        </w:rPr>
      </w:pPr>
      <w:r>
        <w:rPr>
          <w:sz w:val="22"/>
          <w:szCs w:val="22"/>
          <w:lang w:val="ro-RO"/>
        </w:rPr>
        <w:t xml:space="preserve">       -  </w:t>
      </w:r>
      <w:r w:rsidRPr="005C04F4">
        <w:rPr>
          <w:sz w:val="22"/>
          <w:szCs w:val="22"/>
          <w:lang w:val="ro-RO"/>
        </w:rPr>
        <w:t>Anexa nr.2 se substituie cu anexa nr.2 la prezenta decizie</w:t>
      </w:r>
    </w:p>
    <w:p w:rsidR="00B7550C" w:rsidRPr="005C04F4" w:rsidRDefault="00B7550C" w:rsidP="00B7550C">
      <w:pPr>
        <w:jc w:val="both"/>
        <w:rPr>
          <w:sz w:val="22"/>
          <w:szCs w:val="22"/>
          <w:lang w:val="ro-RO"/>
        </w:rPr>
      </w:pPr>
      <w:r>
        <w:rPr>
          <w:sz w:val="22"/>
          <w:szCs w:val="22"/>
          <w:lang w:val="ro-RO"/>
        </w:rPr>
        <w:t xml:space="preserve">       -  </w:t>
      </w:r>
      <w:r w:rsidRPr="005C04F4">
        <w:rPr>
          <w:sz w:val="22"/>
          <w:szCs w:val="22"/>
          <w:lang w:val="ro-RO"/>
        </w:rPr>
        <w:t>Anexa nr.3 se substituie cu anexa nr.3 la prezenta decizie</w:t>
      </w:r>
    </w:p>
    <w:p w:rsidR="00B7550C" w:rsidRPr="005C04F4" w:rsidRDefault="00B7550C" w:rsidP="00B755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both"/>
        <w:rPr>
          <w:color w:val="FF0000"/>
          <w:sz w:val="22"/>
          <w:szCs w:val="22"/>
          <w:lang w:val="it-IT"/>
        </w:rPr>
      </w:pPr>
    </w:p>
    <w:p w:rsidR="00B7550C" w:rsidRPr="00B7550C" w:rsidRDefault="00B7550C" w:rsidP="00B7550C">
      <w:pPr>
        <w:pStyle w:val="a3"/>
        <w:numPr>
          <w:ilvl w:val="0"/>
          <w:numId w:val="12"/>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o-RO"/>
        </w:rPr>
      </w:pPr>
      <w:r w:rsidRPr="005C04F4">
        <w:rPr>
          <w:sz w:val="22"/>
          <w:szCs w:val="22"/>
          <w:lang w:val="ro-RO"/>
        </w:rPr>
        <w:t xml:space="preserve">Se pune în sarcina comisiei  consultative de specialitate „Finanţe, buget, agricultură, activităţi </w:t>
      </w:r>
      <w:r w:rsidRPr="00B7550C">
        <w:rPr>
          <w:sz w:val="22"/>
          <w:szCs w:val="22"/>
          <w:lang w:val="ro-RO"/>
        </w:rPr>
        <w:t>economico- financiare, construcţii, amenajarea teritoriului  şi protecţia mediului” (preşedinte Zastavneţchi Iosif) controlul executării prezentei decizii.</w:t>
      </w:r>
    </w:p>
    <w:p w:rsidR="00B7550C" w:rsidRPr="005C04F4" w:rsidRDefault="00B7550C" w:rsidP="00B755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2"/>
          <w:szCs w:val="22"/>
          <w:lang w:val="it-IT"/>
        </w:rPr>
      </w:pPr>
    </w:p>
    <w:p w:rsidR="00B7550C" w:rsidRPr="00B7550C" w:rsidRDefault="00B7550C" w:rsidP="00B7550C">
      <w:pPr>
        <w:pStyle w:val="a3"/>
        <w:numPr>
          <w:ilvl w:val="0"/>
          <w:numId w:val="12"/>
        </w:numPr>
        <w:tabs>
          <w:tab w:val="left" w:pos="28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5C04F4">
        <w:rPr>
          <w:sz w:val="22"/>
          <w:szCs w:val="22"/>
          <w:lang w:val="en-US"/>
        </w:rPr>
        <w:t>Se desemnează resp</w:t>
      </w:r>
      <w:r>
        <w:rPr>
          <w:sz w:val="22"/>
          <w:szCs w:val="22"/>
          <w:lang w:val="en-US"/>
        </w:rPr>
        <w:t>onsabil secretarul</w:t>
      </w:r>
      <w:r w:rsidRPr="005C04F4">
        <w:rPr>
          <w:sz w:val="22"/>
          <w:szCs w:val="22"/>
          <w:lang w:val="en-US"/>
        </w:rPr>
        <w:t xml:space="preserve"> consiliului local pentru aducerea prezentei decizii </w:t>
      </w:r>
      <w:r>
        <w:rPr>
          <w:sz w:val="22"/>
          <w:szCs w:val="22"/>
          <w:lang w:val="en-US"/>
        </w:rPr>
        <w:t>l</w:t>
      </w:r>
      <w:r w:rsidRPr="00B7550C">
        <w:rPr>
          <w:sz w:val="22"/>
          <w:szCs w:val="22"/>
          <w:lang w:val="en-US"/>
        </w:rPr>
        <w:t>a cunoştinţă publică prin afişare pe panoul informativ şi totodată prin transmiterea copiilor:</w:t>
      </w:r>
    </w:p>
    <w:p w:rsidR="00B7550C" w:rsidRPr="005C04F4" w:rsidRDefault="00B7550C" w:rsidP="00B7550C">
      <w:pPr>
        <w:pStyle w:val="a3"/>
        <w:jc w:val="both"/>
        <w:rPr>
          <w:color w:val="FF0000"/>
          <w:sz w:val="22"/>
          <w:szCs w:val="22"/>
          <w:lang w:val="it-IT"/>
        </w:rPr>
      </w:pPr>
    </w:p>
    <w:p w:rsidR="00B7550C" w:rsidRPr="005C04F4" w:rsidRDefault="00B7550C" w:rsidP="00B755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lang w:val="it-IT"/>
        </w:rPr>
      </w:pPr>
      <w:r>
        <w:rPr>
          <w:color w:val="000000"/>
          <w:sz w:val="22"/>
          <w:szCs w:val="22"/>
          <w:lang w:val="it-IT"/>
        </w:rPr>
        <w:t xml:space="preserve">       -   </w:t>
      </w:r>
      <w:r w:rsidRPr="005C04F4">
        <w:rPr>
          <w:color w:val="000000"/>
          <w:sz w:val="22"/>
          <w:szCs w:val="22"/>
          <w:lang w:val="it-IT"/>
        </w:rPr>
        <w:t>Oficiului Teritorial Sîngerei al Cancelariei de Stat a Republicii Moldova</w:t>
      </w:r>
    </w:p>
    <w:p w:rsidR="00B7550C" w:rsidRPr="005C04F4" w:rsidRDefault="00B7550C" w:rsidP="00B755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lang w:val="it-IT"/>
        </w:rPr>
      </w:pPr>
      <w:r>
        <w:rPr>
          <w:color w:val="000000"/>
          <w:sz w:val="22"/>
          <w:szCs w:val="22"/>
          <w:lang w:val="it-IT"/>
        </w:rPr>
        <w:t xml:space="preserve">       -   </w:t>
      </w:r>
      <w:r w:rsidRPr="005C04F4">
        <w:rPr>
          <w:color w:val="000000"/>
          <w:sz w:val="22"/>
          <w:szCs w:val="22"/>
          <w:lang w:val="it-IT"/>
        </w:rPr>
        <w:t>Primarului comunei</w:t>
      </w:r>
    </w:p>
    <w:p w:rsidR="00B7550C" w:rsidRDefault="00B7550C" w:rsidP="00B755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lang w:val="it-IT"/>
        </w:rPr>
      </w:pPr>
      <w:r>
        <w:rPr>
          <w:color w:val="000000"/>
          <w:sz w:val="22"/>
          <w:szCs w:val="22"/>
          <w:lang w:val="it-IT"/>
        </w:rPr>
        <w:t xml:space="preserve">       -  </w:t>
      </w:r>
      <w:r w:rsidRPr="005C04F4">
        <w:rPr>
          <w:color w:val="000000"/>
          <w:sz w:val="22"/>
          <w:szCs w:val="22"/>
          <w:lang w:val="it-IT"/>
        </w:rPr>
        <w:t>Serviciului contabil al primăriei</w:t>
      </w:r>
    </w:p>
    <w:p w:rsidR="00B7550C" w:rsidRDefault="00B7550C" w:rsidP="00B755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lang w:val="it-IT"/>
        </w:rPr>
      </w:pPr>
    </w:p>
    <w:p w:rsidR="00B7550C" w:rsidRPr="00B7550C" w:rsidRDefault="00B7550C" w:rsidP="00B7550C">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it-IT"/>
        </w:rPr>
      </w:pPr>
      <w:r>
        <w:rPr>
          <w:color w:val="000000"/>
          <w:sz w:val="22"/>
          <w:szCs w:val="22"/>
          <w:lang w:val="it-IT"/>
        </w:rPr>
        <w:t xml:space="preserve"> </w:t>
      </w:r>
      <w:r w:rsidRPr="005C04F4">
        <w:rPr>
          <w:sz w:val="22"/>
          <w:szCs w:val="22"/>
          <w:lang w:val="ro-RO"/>
        </w:rPr>
        <w:t xml:space="preserve">Prezenta decizie intră în vigoare de la data aducerii la cunoştinţă   publică prin afişare pe panoul </w:t>
      </w:r>
      <w:r w:rsidRPr="00B7550C">
        <w:rPr>
          <w:sz w:val="22"/>
          <w:szCs w:val="22"/>
          <w:lang w:val="ro-RO"/>
        </w:rPr>
        <w:t xml:space="preserve"> informativ</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2"/>
          <w:szCs w:val="22"/>
          <w:lang w:val="it-IT"/>
        </w:rPr>
      </w:pP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2"/>
          <w:szCs w:val="22"/>
          <w:lang w:val="it-IT"/>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4B0DF6">
        <w:rPr>
          <w:lang w:val="ro-RO"/>
        </w:rPr>
        <w:t xml:space="preserve">                  </w:t>
      </w:r>
      <w:r w:rsidRPr="00677AFB">
        <w:rPr>
          <w:sz w:val="22"/>
          <w:szCs w:val="22"/>
          <w:lang w:val="ro-RO"/>
        </w:rPr>
        <w:t xml:space="preserve">Preşedintele şedinţei                                             </w:t>
      </w:r>
      <w:r>
        <w:rPr>
          <w:sz w:val="22"/>
          <w:szCs w:val="22"/>
          <w:lang w:val="ro-RO"/>
        </w:rPr>
        <w:t>Cebotari Evghenia</w:t>
      </w:r>
      <w:r w:rsidRPr="00677AFB">
        <w:rPr>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w:t>
      </w:r>
    </w:p>
    <w:p w:rsidR="00B7550C"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7AFB">
        <w:rPr>
          <w:sz w:val="22"/>
          <w:szCs w:val="22"/>
          <w:lang w:val="ro-RO"/>
        </w:rPr>
        <w:t xml:space="preserve">                        Secretarul </w:t>
      </w: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77AFB">
        <w:rPr>
          <w:sz w:val="22"/>
          <w:szCs w:val="22"/>
          <w:lang w:val="ro-RO"/>
        </w:rPr>
        <w:t xml:space="preserve">                    Consiliului local                                                 </w:t>
      </w:r>
      <w:r>
        <w:rPr>
          <w:sz w:val="22"/>
          <w:szCs w:val="22"/>
          <w:lang w:val="ro-RO"/>
        </w:rPr>
        <w:t xml:space="preserve">  </w:t>
      </w:r>
      <w:r w:rsidRPr="00677AFB">
        <w:rPr>
          <w:sz w:val="22"/>
          <w:szCs w:val="22"/>
          <w:lang w:val="ro-RO"/>
        </w:rPr>
        <w:t xml:space="preserve"> Guţu Galina</w:t>
      </w:r>
      <w:r w:rsidRPr="00677AFB">
        <w:rPr>
          <w:b/>
          <w:sz w:val="22"/>
          <w:szCs w:val="22"/>
          <w:lang w:val="ro-RO"/>
        </w:rPr>
        <w:t xml:space="preserve">   </w:t>
      </w:r>
    </w:p>
    <w:p w:rsidR="00B7550C" w:rsidRPr="00677AFB" w:rsidRDefault="00B7550C" w:rsidP="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lang w:val="ro-RO"/>
        </w:rPr>
      </w:pPr>
    </w:p>
    <w:p w:rsidR="0038732F" w:rsidRDefault="0038732F"/>
    <w:sectPr w:rsidR="0038732F" w:rsidSect="00B7550C">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B09"/>
    <w:multiLevelType w:val="hybridMultilevel"/>
    <w:tmpl w:val="AE709A60"/>
    <w:lvl w:ilvl="0" w:tplc="E31E9678">
      <w:start w:val="1"/>
      <w:numFmt w:val="decimal"/>
      <w:lvlText w:val="%1."/>
      <w:lvlJc w:val="left"/>
      <w:pPr>
        <w:ind w:left="360" w:hanging="360"/>
      </w:pPr>
      <w:rPr>
        <w:rFonts w:hint="default"/>
        <w:b w:val="0"/>
        <w:i w:val="0"/>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E19A87A0">
      <w:start w:val="1"/>
      <w:numFmt w:val="decimal"/>
      <w:lvlText w:val="%4."/>
      <w:lvlJc w:val="left"/>
      <w:pPr>
        <w:ind w:left="360" w:hanging="360"/>
      </w:pPr>
      <w:rPr>
        <w:color w:val="00000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E4385"/>
    <w:multiLevelType w:val="hybridMultilevel"/>
    <w:tmpl w:val="8C52A83A"/>
    <w:lvl w:ilvl="0" w:tplc="25404BF4">
      <w:numFmt w:val="bullet"/>
      <w:lvlText w:val="-"/>
      <w:lvlJc w:val="left"/>
      <w:pPr>
        <w:tabs>
          <w:tab w:val="num" w:pos="360"/>
        </w:tabs>
        <w:ind w:left="360" w:hanging="360"/>
      </w:pPr>
      <w:rPr>
        <w:rFonts w:ascii="Times New Roman" w:eastAsia="Times New Roman" w:hAnsi="Times New Roman" w:cs="Times New Roman" w:hint="default"/>
      </w:rPr>
    </w:lvl>
    <w:lvl w:ilvl="1" w:tplc="50BCA978">
      <w:start w:val="1"/>
      <w:numFmt w:val="decimal"/>
      <w:lvlText w:val="%2."/>
      <w:lvlJc w:val="left"/>
      <w:pPr>
        <w:tabs>
          <w:tab w:val="num" w:pos="360"/>
        </w:tabs>
        <w:ind w:left="36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D50944"/>
    <w:multiLevelType w:val="hybridMultilevel"/>
    <w:tmpl w:val="19B8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1233B"/>
    <w:multiLevelType w:val="multilevel"/>
    <w:tmpl w:val="887A47B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ind w:left="1080" w:hanging="720"/>
      </w:pPr>
    </w:lvl>
    <w:lvl w:ilvl="2">
      <w:start w:val="1"/>
      <w:numFmt w:val="decimal"/>
      <w:isLgl/>
      <w:lvlText w:val="%1.%2.%3."/>
      <w:lvlJc w:val="left"/>
      <w:pPr>
        <w:ind w:left="720" w:hanging="720"/>
      </w:pPr>
      <w:rPr>
        <w:lang w:val="en-US"/>
      </w:r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
    <w:nsid w:val="0D885EDC"/>
    <w:multiLevelType w:val="hybridMultilevel"/>
    <w:tmpl w:val="AC6ACDC0"/>
    <w:lvl w:ilvl="0" w:tplc="0419000F">
      <w:start w:val="1"/>
      <w:numFmt w:val="decimal"/>
      <w:lvlText w:val="%1."/>
      <w:lvlJc w:val="left"/>
      <w:pPr>
        <w:tabs>
          <w:tab w:val="num" w:pos="360"/>
        </w:tabs>
        <w:ind w:left="360" w:hanging="360"/>
      </w:pPr>
    </w:lvl>
    <w:lvl w:ilvl="1" w:tplc="BB8EB6E8">
      <w:start w:val="1"/>
      <w:numFmt w:val="decimal"/>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275804"/>
    <w:multiLevelType w:val="hybridMultilevel"/>
    <w:tmpl w:val="634E02E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A20E9"/>
    <w:multiLevelType w:val="hybridMultilevel"/>
    <w:tmpl w:val="C090C82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B7E78"/>
    <w:multiLevelType w:val="hybridMultilevel"/>
    <w:tmpl w:val="767019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2B2645"/>
    <w:multiLevelType w:val="hybridMultilevel"/>
    <w:tmpl w:val="FB1C0992"/>
    <w:lvl w:ilvl="0" w:tplc="0419000F">
      <w:start w:val="1"/>
      <w:numFmt w:val="decimal"/>
      <w:lvlText w:val="%1."/>
      <w:lvlJc w:val="left"/>
      <w:pPr>
        <w:ind w:left="720" w:hanging="360"/>
      </w:pPr>
      <w:rPr>
        <w:rFonts w:hint="default"/>
      </w:rPr>
    </w:lvl>
    <w:lvl w:ilvl="1" w:tplc="70001E12">
      <w:start w:val="1"/>
      <w:numFmt w:val="decimal"/>
      <w:lvlText w:val="%2."/>
      <w:lvlJc w:val="left"/>
      <w:pPr>
        <w:ind w:left="360" w:hanging="360"/>
      </w:pPr>
      <w:rPr>
        <w:rFonts w:ascii="Times New Roman" w:eastAsia="Times New Roman" w:hAnsi="Times New Roman" w:cs="Times New Roman"/>
        <w:b w:val="0"/>
      </w:r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F59AB"/>
    <w:multiLevelType w:val="hybridMultilevel"/>
    <w:tmpl w:val="A344F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3D0AD5"/>
    <w:multiLevelType w:val="hybridMultilevel"/>
    <w:tmpl w:val="DC5E9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264361"/>
    <w:multiLevelType w:val="hybridMultilevel"/>
    <w:tmpl w:val="A978CD10"/>
    <w:lvl w:ilvl="0" w:tplc="F46EB9CE">
      <w:start w:val="1"/>
      <w:numFmt w:val="decimal"/>
      <w:lvlText w:val="%1."/>
      <w:lvlJc w:val="left"/>
      <w:pPr>
        <w:ind w:left="360" w:hanging="360"/>
      </w:pPr>
      <w:rPr>
        <w:b w:val="0"/>
      </w:rPr>
    </w:lvl>
    <w:lvl w:ilvl="1" w:tplc="74CC1C80">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0"/>
  </w:num>
  <w:num w:numId="8">
    <w:abstractNumId w:val="7"/>
  </w:num>
  <w:num w:numId="9">
    <w:abstractNumId w:val="5"/>
  </w:num>
  <w:num w:numId="10">
    <w:abstractNumId w:val="9"/>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B7550C"/>
    <w:rsid w:val="002073D3"/>
    <w:rsid w:val="0038732F"/>
    <w:rsid w:val="00B75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0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50C"/>
    <w:pPr>
      <w:ind w:left="720"/>
      <w:contextualSpacing/>
    </w:pPr>
  </w:style>
  <w:style w:type="paragraph" w:styleId="HTML">
    <w:name w:val="HTML Preformatted"/>
    <w:basedOn w:val="a"/>
    <w:link w:val="HTML0"/>
    <w:uiPriority w:val="99"/>
    <w:unhideWhenUsed/>
    <w:rsid w:val="00B7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7550C"/>
    <w:rPr>
      <w:rFonts w:ascii="Courier New" w:eastAsia="Times New Roman" w:hAnsi="Courier New" w:cs="Courier New"/>
      <w:sz w:val="20"/>
      <w:szCs w:val="20"/>
      <w:lang w:eastAsia="ru-RU"/>
    </w:rPr>
  </w:style>
  <w:style w:type="paragraph" w:styleId="a4">
    <w:name w:val="Normal (Web)"/>
    <w:basedOn w:val="a"/>
    <w:uiPriority w:val="99"/>
    <w:unhideWhenUsed/>
    <w:rsid w:val="00B7550C"/>
    <w:pPr>
      <w:spacing w:before="100" w:beforeAutospacing="1" w:after="100" w:afterAutospacing="1"/>
    </w:pPr>
  </w:style>
  <w:style w:type="character" w:customStyle="1" w:styleId="apple-tab-span">
    <w:name w:val="apple-tab-span"/>
    <w:basedOn w:val="a0"/>
    <w:rsid w:val="00B755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2020-07-23T11:20:00Z</dcterms:created>
  <dcterms:modified xsi:type="dcterms:W3CDTF">2020-07-23T11:31:00Z</dcterms:modified>
</cp:coreProperties>
</file>